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00703" w14:textId="77777777" w:rsidR="00BF3461" w:rsidRPr="00A81D14" w:rsidRDefault="00BF3461" w:rsidP="00BF3461">
      <w:pPr>
        <w:pStyle w:val="1TitleOA"/>
        <w:spacing w:before="240"/>
        <w:rPr>
          <w:rFonts w:asciiTheme="minorHAnsi" w:hAnsiTheme="minorHAnsi" w:cstheme="minorHAnsi"/>
          <w:sz w:val="24"/>
          <w:szCs w:val="32"/>
        </w:rPr>
      </w:pPr>
      <w:bookmarkStart w:id="0" w:name="cc"/>
      <w:bookmarkEnd w:id="0"/>
      <w:r w:rsidRPr="00A81D14">
        <w:rPr>
          <w:rFonts w:asciiTheme="minorHAnsi" w:hAnsiTheme="minorHAnsi" w:cstheme="minorHAnsi"/>
          <w:sz w:val="24"/>
          <w:szCs w:val="32"/>
        </w:rPr>
        <w:t>EXPRESSION OF INTEREST (EOI)</w:t>
      </w:r>
    </w:p>
    <w:p w14:paraId="1AE52309" w14:textId="77777777" w:rsidR="00BF3461" w:rsidRPr="00A81D14" w:rsidRDefault="00BF3461" w:rsidP="00BF3461">
      <w:pPr>
        <w:rPr>
          <w:rFonts w:asciiTheme="minorHAnsi" w:hAnsiTheme="minorHAnsi" w:cstheme="minorHAnsi"/>
          <w:b/>
        </w:rPr>
      </w:pPr>
    </w:p>
    <w:p w14:paraId="57015E9E" w14:textId="0FDC2EE6" w:rsidR="004975C7" w:rsidRPr="00A81D14" w:rsidRDefault="004975C7" w:rsidP="004975C7">
      <w:pPr>
        <w:rPr>
          <w:rFonts w:asciiTheme="minorHAnsi" w:hAnsiTheme="minorHAnsi" w:cstheme="minorHAnsi"/>
          <w:b/>
          <w:sz w:val="22"/>
          <w:lang w:val="en-US"/>
        </w:rPr>
      </w:pPr>
      <w:r w:rsidRPr="00A81D14">
        <w:rPr>
          <w:rFonts w:asciiTheme="minorHAnsi" w:hAnsiTheme="minorHAnsi" w:cstheme="minorHAnsi"/>
          <w:b/>
          <w:sz w:val="22"/>
          <w:lang w:val="en-US"/>
        </w:rPr>
        <w:t xml:space="preserve">EOI Reference #: </w:t>
      </w:r>
      <w:r w:rsidRPr="00CE29C3">
        <w:rPr>
          <w:rFonts w:asciiTheme="minorHAnsi" w:hAnsiTheme="minorHAnsi" w:cstheme="minorHAnsi"/>
          <w:b/>
          <w:sz w:val="22"/>
          <w:lang w:val="en-US"/>
        </w:rPr>
        <w:t>A</w:t>
      </w:r>
      <w:r w:rsidR="00FD634C" w:rsidRPr="00CE29C3">
        <w:rPr>
          <w:rFonts w:asciiTheme="minorHAnsi" w:hAnsiTheme="minorHAnsi" w:cstheme="minorHAnsi"/>
          <w:b/>
          <w:sz w:val="22"/>
          <w:lang w:val="en-US"/>
        </w:rPr>
        <w:t>S</w:t>
      </w:r>
      <w:r w:rsidR="00897C42" w:rsidRPr="00CE29C3">
        <w:rPr>
          <w:rFonts w:asciiTheme="minorHAnsi" w:hAnsiTheme="minorHAnsi" w:cstheme="minorHAnsi"/>
          <w:b/>
          <w:sz w:val="22"/>
          <w:lang w:val="en-US"/>
        </w:rPr>
        <w:t>MC</w:t>
      </w:r>
      <w:r w:rsidRPr="00CE29C3">
        <w:rPr>
          <w:rFonts w:asciiTheme="minorHAnsi" w:hAnsiTheme="minorHAnsi" w:cstheme="minorHAnsi"/>
          <w:b/>
          <w:sz w:val="22"/>
          <w:lang w:val="en-US"/>
        </w:rPr>
        <w:t>-</w:t>
      </w:r>
      <w:r w:rsidR="00897C42" w:rsidRPr="00CE29C3">
        <w:rPr>
          <w:rFonts w:asciiTheme="minorHAnsi" w:hAnsiTheme="minorHAnsi" w:cstheme="minorHAnsi"/>
          <w:b/>
          <w:sz w:val="22"/>
          <w:lang w:val="en-US"/>
        </w:rPr>
        <w:t>WRTI</w:t>
      </w:r>
      <w:r w:rsidRPr="00CE29C3">
        <w:rPr>
          <w:rFonts w:asciiTheme="minorHAnsi" w:hAnsiTheme="minorHAnsi" w:cstheme="minorHAnsi"/>
          <w:b/>
          <w:sz w:val="22"/>
          <w:lang w:val="en-US"/>
        </w:rPr>
        <w:t>-EOI-202</w:t>
      </w:r>
      <w:r w:rsidR="00897C42" w:rsidRPr="00CE29C3">
        <w:rPr>
          <w:rFonts w:asciiTheme="minorHAnsi" w:hAnsiTheme="minorHAnsi" w:cstheme="minorHAnsi"/>
          <w:b/>
          <w:sz w:val="22"/>
          <w:lang w:val="en-US"/>
        </w:rPr>
        <w:t>3</w:t>
      </w:r>
      <w:r w:rsidRPr="00CE29C3">
        <w:rPr>
          <w:rFonts w:asciiTheme="minorHAnsi" w:hAnsiTheme="minorHAnsi" w:cstheme="minorHAnsi"/>
          <w:b/>
          <w:sz w:val="22"/>
          <w:lang w:val="en-US"/>
        </w:rPr>
        <w:t>-00</w:t>
      </w:r>
      <w:r w:rsidR="00BF43C0" w:rsidRPr="00CE29C3">
        <w:rPr>
          <w:rFonts w:asciiTheme="minorHAnsi" w:hAnsiTheme="minorHAnsi" w:cstheme="minorHAnsi"/>
          <w:b/>
          <w:sz w:val="22"/>
          <w:lang w:val="en-US"/>
        </w:rPr>
        <w:t>6</w:t>
      </w:r>
    </w:p>
    <w:p w14:paraId="595EFD80" w14:textId="5CB76BCC" w:rsidR="004975C7" w:rsidRPr="00A81D14" w:rsidRDefault="004975C7" w:rsidP="004975C7">
      <w:pPr>
        <w:rPr>
          <w:rFonts w:asciiTheme="minorHAnsi" w:hAnsiTheme="minorHAnsi" w:cstheme="minorHAnsi"/>
          <w:b/>
          <w:sz w:val="22"/>
          <w:lang w:val="en-US"/>
        </w:rPr>
      </w:pPr>
      <w:r w:rsidRPr="00A81D14">
        <w:rPr>
          <w:rFonts w:asciiTheme="minorHAnsi" w:hAnsiTheme="minorHAnsi" w:cstheme="minorHAnsi"/>
          <w:b/>
          <w:sz w:val="22"/>
          <w:lang w:val="en-US"/>
        </w:rPr>
        <w:t xml:space="preserve">Title: </w:t>
      </w:r>
      <w:r w:rsidR="00FD634C" w:rsidRPr="00A81D14">
        <w:rPr>
          <w:rFonts w:asciiTheme="minorHAnsi" w:hAnsiTheme="minorHAnsi" w:cstheme="minorHAnsi"/>
          <w:b/>
          <w:sz w:val="22"/>
          <w:lang w:val="en-US"/>
        </w:rPr>
        <w:t>SE8</w:t>
      </w:r>
      <w:r w:rsidR="00D66AE5">
        <w:rPr>
          <w:rFonts w:asciiTheme="minorHAnsi" w:hAnsiTheme="minorHAnsi" w:cstheme="minorHAnsi"/>
          <w:b/>
          <w:sz w:val="22"/>
          <w:lang w:val="en-US"/>
        </w:rPr>
        <w:t>07</w:t>
      </w:r>
      <w:r w:rsidR="00FD634C" w:rsidRPr="00A81D14">
        <w:rPr>
          <w:rFonts w:asciiTheme="minorHAnsi" w:hAnsiTheme="minorHAnsi" w:cstheme="minorHAnsi"/>
          <w:b/>
          <w:sz w:val="22"/>
          <w:lang w:val="en-US"/>
        </w:rPr>
        <w:t xml:space="preserve"> </w:t>
      </w:r>
      <w:r w:rsidR="0087255F">
        <w:rPr>
          <w:rFonts w:asciiTheme="minorHAnsi" w:hAnsiTheme="minorHAnsi" w:cstheme="minorHAnsi"/>
          <w:b/>
          <w:sz w:val="22"/>
          <w:lang w:val="en-US"/>
        </w:rPr>
        <w:t>–</w:t>
      </w:r>
      <w:r w:rsidR="00FD634C" w:rsidRPr="00A81D14">
        <w:rPr>
          <w:rFonts w:asciiTheme="minorHAnsi" w:hAnsiTheme="minorHAnsi" w:cstheme="minorHAnsi"/>
          <w:b/>
          <w:sz w:val="22"/>
          <w:lang w:val="en-US"/>
        </w:rPr>
        <w:t xml:space="preserve"> </w:t>
      </w:r>
      <w:r w:rsidR="00D66AE5">
        <w:rPr>
          <w:rFonts w:asciiTheme="minorHAnsi" w:hAnsiTheme="minorHAnsi" w:cstheme="minorHAnsi"/>
          <w:b/>
          <w:sz w:val="22"/>
          <w:lang w:val="en-US"/>
        </w:rPr>
        <w:t>PCBS Crew Shelter</w:t>
      </w:r>
      <w:r w:rsidRPr="00A81D14">
        <w:rPr>
          <w:rFonts w:asciiTheme="minorHAnsi" w:hAnsiTheme="minorHAnsi" w:cstheme="minorHAnsi"/>
          <w:b/>
          <w:sz w:val="22"/>
          <w:lang w:val="en-US"/>
        </w:rPr>
        <w:t xml:space="preserve">  </w:t>
      </w:r>
    </w:p>
    <w:p w14:paraId="2C30081E" w14:textId="1BD924BA" w:rsidR="004975C7" w:rsidRPr="00A81D14" w:rsidRDefault="004975C7" w:rsidP="004975C7">
      <w:pPr>
        <w:rPr>
          <w:rFonts w:asciiTheme="minorHAnsi" w:hAnsiTheme="minorHAnsi" w:cstheme="minorHAnsi"/>
          <w:b/>
          <w:bCs/>
          <w:sz w:val="22"/>
        </w:rPr>
      </w:pPr>
      <w:r w:rsidRPr="00A81D14">
        <w:rPr>
          <w:rFonts w:asciiTheme="minorHAnsi" w:hAnsiTheme="minorHAnsi" w:cstheme="minorHAnsi"/>
          <w:b/>
          <w:sz w:val="22"/>
        </w:rPr>
        <w:t>Project</w:t>
      </w:r>
      <w:r w:rsidR="00897C42" w:rsidRPr="00A81D14">
        <w:rPr>
          <w:rFonts w:asciiTheme="minorHAnsi" w:hAnsiTheme="minorHAnsi" w:cstheme="minorHAnsi"/>
          <w:b/>
          <w:sz w:val="22"/>
        </w:rPr>
        <w:t xml:space="preserve">: West White Rose CGS Tow-out &amp; Installation </w:t>
      </w:r>
    </w:p>
    <w:p w14:paraId="49B440F6" w14:textId="77777777" w:rsidR="004975C7" w:rsidRPr="00A81D14" w:rsidRDefault="004975C7" w:rsidP="004975C7">
      <w:pPr>
        <w:rPr>
          <w:rFonts w:asciiTheme="minorHAnsi" w:hAnsiTheme="minorHAnsi" w:cstheme="minorHAnsi"/>
          <w:b/>
          <w:sz w:val="22"/>
        </w:rPr>
      </w:pPr>
    </w:p>
    <w:p w14:paraId="232D03F2" w14:textId="3E095D81" w:rsidR="004975C7" w:rsidRPr="00A81D14" w:rsidRDefault="004975C7" w:rsidP="004975C7">
      <w:pPr>
        <w:rPr>
          <w:rFonts w:asciiTheme="minorHAnsi" w:hAnsiTheme="minorHAnsi" w:cstheme="minorHAnsi"/>
          <w:bCs/>
          <w:sz w:val="22"/>
        </w:rPr>
      </w:pPr>
      <w:r w:rsidRPr="00A81D14">
        <w:rPr>
          <w:rFonts w:asciiTheme="minorHAnsi" w:hAnsiTheme="minorHAnsi" w:cstheme="minorHAnsi"/>
          <w:b/>
          <w:sz w:val="22"/>
        </w:rPr>
        <w:t xml:space="preserve">Issue Date: </w:t>
      </w:r>
      <w:r w:rsidRPr="00A81D14">
        <w:rPr>
          <w:rFonts w:asciiTheme="minorHAnsi" w:hAnsiTheme="minorHAnsi" w:cstheme="minorHAnsi"/>
          <w:b/>
          <w:sz w:val="22"/>
        </w:rPr>
        <w:tab/>
      </w:r>
      <w:r w:rsidR="00145345">
        <w:rPr>
          <w:rFonts w:asciiTheme="minorHAnsi" w:hAnsiTheme="minorHAnsi" w:cstheme="minorHAnsi"/>
          <w:bCs/>
          <w:sz w:val="22"/>
        </w:rPr>
        <w:t>May</w:t>
      </w:r>
      <w:r w:rsidR="004A5CD0">
        <w:rPr>
          <w:rFonts w:asciiTheme="minorHAnsi" w:hAnsiTheme="minorHAnsi" w:cstheme="minorHAnsi"/>
          <w:bCs/>
          <w:sz w:val="22"/>
        </w:rPr>
        <w:t xml:space="preserve"> </w:t>
      </w:r>
      <w:r w:rsidR="00235BE6">
        <w:rPr>
          <w:rFonts w:asciiTheme="minorHAnsi" w:hAnsiTheme="minorHAnsi" w:cstheme="minorHAnsi"/>
          <w:bCs/>
          <w:sz w:val="22"/>
        </w:rPr>
        <w:t>2</w:t>
      </w:r>
      <w:r w:rsidR="00145345">
        <w:rPr>
          <w:rFonts w:asciiTheme="minorHAnsi" w:hAnsiTheme="minorHAnsi" w:cstheme="minorHAnsi"/>
          <w:bCs/>
          <w:sz w:val="22"/>
        </w:rPr>
        <w:t>3</w:t>
      </w:r>
      <w:r w:rsidR="00897C42" w:rsidRPr="00A81D14">
        <w:rPr>
          <w:rFonts w:asciiTheme="minorHAnsi" w:hAnsiTheme="minorHAnsi" w:cstheme="minorHAnsi"/>
          <w:bCs/>
          <w:sz w:val="22"/>
        </w:rPr>
        <w:t>, 2023</w:t>
      </w:r>
    </w:p>
    <w:p w14:paraId="10FD27F2" w14:textId="20A6A34D" w:rsidR="004975C7" w:rsidRPr="00A81D14" w:rsidRDefault="004975C7" w:rsidP="004975C7">
      <w:pPr>
        <w:rPr>
          <w:rFonts w:asciiTheme="minorHAnsi" w:hAnsiTheme="minorHAnsi" w:cstheme="minorHAnsi"/>
          <w:bCs/>
          <w:sz w:val="22"/>
        </w:rPr>
      </w:pPr>
      <w:r w:rsidRPr="00A81D14">
        <w:rPr>
          <w:rFonts w:asciiTheme="minorHAnsi" w:hAnsiTheme="minorHAnsi" w:cstheme="minorHAnsi"/>
          <w:b/>
          <w:sz w:val="22"/>
        </w:rPr>
        <w:t>Closing Date:</w:t>
      </w:r>
      <w:r w:rsidRPr="00A81D14">
        <w:rPr>
          <w:rFonts w:asciiTheme="minorHAnsi" w:hAnsiTheme="minorHAnsi" w:cstheme="minorHAnsi"/>
          <w:b/>
          <w:sz w:val="22"/>
        </w:rPr>
        <w:tab/>
      </w:r>
      <w:r w:rsidR="00145345">
        <w:rPr>
          <w:rFonts w:asciiTheme="minorHAnsi" w:hAnsiTheme="minorHAnsi" w:cstheme="minorHAnsi"/>
          <w:bCs/>
          <w:sz w:val="22"/>
        </w:rPr>
        <w:t>Jun</w:t>
      </w:r>
      <w:r w:rsidR="0087255F">
        <w:rPr>
          <w:rFonts w:asciiTheme="minorHAnsi" w:hAnsiTheme="minorHAnsi" w:cstheme="minorHAnsi"/>
          <w:bCs/>
          <w:sz w:val="22"/>
        </w:rPr>
        <w:t xml:space="preserve"> </w:t>
      </w:r>
      <w:r w:rsidR="008E5BF9">
        <w:rPr>
          <w:rFonts w:asciiTheme="minorHAnsi" w:hAnsiTheme="minorHAnsi" w:cstheme="minorHAnsi"/>
          <w:bCs/>
          <w:sz w:val="22"/>
        </w:rPr>
        <w:t>6</w:t>
      </w:r>
      <w:r w:rsidR="00897C42" w:rsidRPr="00A81D14">
        <w:rPr>
          <w:rFonts w:asciiTheme="minorHAnsi" w:hAnsiTheme="minorHAnsi" w:cstheme="minorHAnsi"/>
          <w:bCs/>
          <w:sz w:val="22"/>
        </w:rPr>
        <w:t>, 2023</w:t>
      </w:r>
    </w:p>
    <w:p w14:paraId="5AF217E6" w14:textId="77777777" w:rsidR="004975C7" w:rsidRPr="00A81D14" w:rsidRDefault="004975C7" w:rsidP="004975C7">
      <w:pPr>
        <w:rPr>
          <w:rFonts w:asciiTheme="minorHAnsi" w:hAnsiTheme="minorHAnsi" w:cstheme="minorHAnsi"/>
          <w:b/>
          <w:sz w:val="22"/>
        </w:rPr>
      </w:pPr>
    </w:p>
    <w:p w14:paraId="148BBA1C" w14:textId="77777777" w:rsidR="004975C7" w:rsidRPr="00A81D14" w:rsidRDefault="004975C7" w:rsidP="004975C7">
      <w:pPr>
        <w:spacing w:before="240" w:after="0"/>
        <w:contextualSpacing w:val="0"/>
        <w:jc w:val="both"/>
        <w:rPr>
          <w:rFonts w:asciiTheme="minorHAnsi" w:eastAsia="Times New Roman" w:hAnsiTheme="minorHAnsi" w:cstheme="minorHAnsi"/>
          <w:b/>
          <w:bCs/>
          <w:sz w:val="22"/>
          <w:u w:val="single"/>
          <w:lang w:val="en-US"/>
        </w:rPr>
      </w:pPr>
      <w:r w:rsidRPr="00A81D14">
        <w:rPr>
          <w:rFonts w:asciiTheme="minorHAnsi" w:eastAsia="Times New Roman" w:hAnsiTheme="minorHAnsi" w:cstheme="minorHAnsi"/>
          <w:b/>
          <w:bCs/>
          <w:sz w:val="22"/>
          <w:u w:val="single"/>
          <w:lang w:val="en-US"/>
        </w:rPr>
        <w:t>GENERAL</w:t>
      </w:r>
    </w:p>
    <w:p w14:paraId="4F6F78B2" w14:textId="0674C214" w:rsidR="004975C7" w:rsidRPr="00A81D14" w:rsidRDefault="00897C42" w:rsidP="00897C42">
      <w:pPr>
        <w:rPr>
          <w:rFonts w:asciiTheme="minorHAnsi" w:eastAsia="Times New Roman" w:hAnsiTheme="minorHAnsi" w:cstheme="minorHAnsi"/>
          <w:sz w:val="22"/>
          <w:lang w:val="en-US"/>
        </w:rPr>
      </w:pPr>
      <w:r w:rsidRPr="00A81D14">
        <w:rPr>
          <w:rFonts w:asciiTheme="minorHAnsi" w:eastAsia="Times New Roman" w:hAnsiTheme="minorHAnsi" w:cstheme="minorHAnsi"/>
          <w:sz w:val="22"/>
          <w:lang w:val="en-US"/>
        </w:rPr>
        <w:t xml:space="preserve">Aker Solutions Marine Contractors Limited </w:t>
      </w:r>
      <w:r w:rsidR="000D5A24">
        <w:rPr>
          <w:rFonts w:asciiTheme="minorHAnsi" w:eastAsia="Times New Roman" w:hAnsiTheme="minorHAnsi" w:cstheme="minorHAnsi"/>
          <w:sz w:val="22"/>
          <w:lang w:val="en-US"/>
        </w:rPr>
        <w:t xml:space="preserve">(ASMC) </w:t>
      </w:r>
      <w:r w:rsidRPr="00A81D14">
        <w:rPr>
          <w:rFonts w:asciiTheme="minorHAnsi" w:eastAsia="Times New Roman" w:hAnsiTheme="minorHAnsi" w:cstheme="minorHAnsi"/>
          <w:sz w:val="22"/>
          <w:lang w:val="en-US"/>
        </w:rPr>
        <w:t xml:space="preserve">hereby invites interested parties to submit an Expression of Interest (EOI) related to the future Requests for Tender for the following Scope of Work in connection with </w:t>
      </w:r>
      <w:r w:rsidR="000D5A24">
        <w:rPr>
          <w:rFonts w:asciiTheme="minorHAnsi" w:eastAsia="Times New Roman" w:hAnsiTheme="minorHAnsi" w:cstheme="minorHAnsi"/>
          <w:sz w:val="22"/>
          <w:lang w:val="en-US"/>
        </w:rPr>
        <w:t>ASMC</w:t>
      </w:r>
      <w:r w:rsidRPr="00A81D14">
        <w:rPr>
          <w:rFonts w:asciiTheme="minorHAnsi" w:eastAsia="Times New Roman" w:hAnsiTheme="minorHAnsi" w:cstheme="minorHAnsi"/>
          <w:sz w:val="22"/>
          <w:lang w:val="en-US"/>
        </w:rPr>
        <w:t xml:space="preserve"> CGS Tow-out and Installation Scope of Work for the Cenovus West White Rose Project in Newfoundland and Labrador, Canada.</w:t>
      </w:r>
      <w:r w:rsidRPr="00A81D14">
        <w:rPr>
          <w:rFonts w:asciiTheme="minorHAnsi" w:hAnsiTheme="minorHAnsi" w:cstheme="minorHAnsi"/>
        </w:rPr>
        <w:t xml:space="preserve"> </w:t>
      </w:r>
    </w:p>
    <w:p w14:paraId="243D7AB2" w14:textId="77777777" w:rsidR="00FD634C" w:rsidRPr="00A81D14" w:rsidRDefault="00FD634C" w:rsidP="00897C42">
      <w:pPr>
        <w:rPr>
          <w:rFonts w:asciiTheme="minorHAnsi" w:eastAsia="Times New Roman" w:hAnsiTheme="minorHAnsi" w:cstheme="minorHAnsi"/>
          <w:sz w:val="22"/>
          <w:lang w:val="en-US"/>
        </w:rPr>
      </w:pPr>
    </w:p>
    <w:p w14:paraId="7600E451" w14:textId="77777777" w:rsidR="00FD634C" w:rsidRPr="00A81D14" w:rsidRDefault="00FD634C" w:rsidP="00FD634C">
      <w:pPr>
        <w:rPr>
          <w:rFonts w:asciiTheme="minorHAnsi" w:eastAsia="Times New Roman" w:hAnsiTheme="minorHAnsi" w:cstheme="minorHAnsi"/>
          <w:b/>
          <w:bCs/>
          <w:sz w:val="22"/>
          <w:u w:val="single"/>
          <w:lang w:val="en-US"/>
        </w:rPr>
      </w:pPr>
      <w:r w:rsidRPr="00A81D14">
        <w:rPr>
          <w:rFonts w:asciiTheme="minorHAnsi" w:eastAsia="Times New Roman" w:hAnsiTheme="minorHAnsi" w:cstheme="minorHAnsi"/>
          <w:b/>
          <w:bCs/>
          <w:sz w:val="22"/>
          <w:u w:val="single"/>
          <w:lang w:val="en-US"/>
        </w:rPr>
        <w:t>BENEFITS COMMITMENTS</w:t>
      </w:r>
    </w:p>
    <w:p w14:paraId="1B43E187" w14:textId="6598D1D5" w:rsidR="00FD634C" w:rsidRPr="00A81D14" w:rsidRDefault="00FD634C" w:rsidP="00FD634C">
      <w:pPr>
        <w:rPr>
          <w:rFonts w:asciiTheme="minorHAnsi" w:eastAsia="Times New Roman" w:hAnsiTheme="minorHAnsi" w:cstheme="minorHAnsi"/>
          <w:sz w:val="22"/>
          <w:lang w:val="en-US"/>
        </w:rPr>
      </w:pPr>
      <w:r w:rsidRPr="00A81D14">
        <w:rPr>
          <w:rFonts w:asciiTheme="minorHAnsi" w:eastAsia="Times New Roman" w:hAnsiTheme="minorHAnsi" w:cstheme="minorHAnsi"/>
          <w:sz w:val="22"/>
          <w:lang w:val="en-US"/>
        </w:rPr>
        <w:t xml:space="preserve">ASMC is committed to providing full and fair opportunities to commercially competitive Canadian companies with first consideration given to those from Newfoundland and Labrador. At the Pre-Qualification and ITT stages, companies will be required to complete Canada/Newfoundland &amp; Labrador Benefits questionnaires to acknowledge their willingness to comply with the White Rose Canada-Newfoundland and Labrador Benefits Plan. </w:t>
      </w:r>
    </w:p>
    <w:p w14:paraId="32B6CA0C" w14:textId="77777777" w:rsidR="00FD634C" w:rsidRPr="00A81D14" w:rsidRDefault="00FD634C" w:rsidP="00FD634C">
      <w:pPr>
        <w:rPr>
          <w:rFonts w:asciiTheme="minorHAnsi" w:eastAsia="Times New Roman" w:hAnsiTheme="minorHAnsi" w:cstheme="minorHAnsi"/>
          <w:sz w:val="22"/>
          <w:lang w:val="en-US"/>
        </w:rPr>
      </w:pPr>
    </w:p>
    <w:p w14:paraId="162FB350" w14:textId="77777777" w:rsidR="00FD634C" w:rsidRPr="00A81D14" w:rsidRDefault="00FD634C" w:rsidP="00FD634C">
      <w:pPr>
        <w:rPr>
          <w:rFonts w:asciiTheme="minorHAnsi" w:eastAsia="Times New Roman" w:hAnsiTheme="minorHAnsi" w:cstheme="minorHAnsi"/>
          <w:b/>
          <w:bCs/>
          <w:sz w:val="22"/>
          <w:u w:val="single"/>
          <w:lang w:val="en-US"/>
        </w:rPr>
      </w:pPr>
      <w:r w:rsidRPr="00A81D14">
        <w:rPr>
          <w:rFonts w:asciiTheme="minorHAnsi" w:eastAsia="Times New Roman" w:hAnsiTheme="minorHAnsi" w:cstheme="minorHAnsi"/>
          <w:b/>
          <w:bCs/>
          <w:sz w:val="22"/>
          <w:u w:val="single"/>
          <w:lang w:val="en-US"/>
        </w:rPr>
        <w:t>EQUAL OPPORTUNITY</w:t>
      </w:r>
    </w:p>
    <w:p w14:paraId="3EFED18A" w14:textId="3FF098CE" w:rsidR="00FD634C" w:rsidRPr="00A81D14" w:rsidRDefault="00FD634C" w:rsidP="00FD634C">
      <w:pPr>
        <w:rPr>
          <w:rFonts w:asciiTheme="minorHAnsi" w:eastAsia="Times New Roman" w:hAnsiTheme="minorHAnsi" w:cstheme="minorHAnsi"/>
          <w:sz w:val="22"/>
          <w:lang w:val="en-US"/>
        </w:rPr>
      </w:pPr>
      <w:r w:rsidRPr="00A81D14">
        <w:rPr>
          <w:rFonts w:asciiTheme="minorHAnsi" w:eastAsia="Times New Roman" w:hAnsiTheme="minorHAnsi" w:cstheme="minorHAnsi"/>
          <w:sz w:val="22"/>
          <w:lang w:val="en-US"/>
        </w:rPr>
        <w:t xml:space="preserve">ASMC is an equal opportunity employer and as such supports diversity in the workplace. Successful suppliers and subcontractors to ASMC will be required to undertake a commitment to support diversity in execution of work on the West White Rose Project. </w:t>
      </w:r>
    </w:p>
    <w:p w14:paraId="0C22F074" w14:textId="77777777" w:rsidR="00302673" w:rsidRPr="00A81D14" w:rsidRDefault="00302673" w:rsidP="00FD634C">
      <w:pPr>
        <w:rPr>
          <w:rFonts w:asciiTheme="minorHAnsi" w:eastAsia="Times New Roman" w:hAnsiTheme="minorHAnsi" w:cstheme="minorHAnsi"/>
          <w:sz w:val="22"/>
          <w:lang w:val="en-US"/>
        </w:rPr>
      </w:pPr>
    </w:p>
    <w:p w14:paraId="1E6BD392" w14:textId="2971F6E4" w:rsidR="004975C7" w:rsidRPr="00A81D14" w:rsidRDefault="004975C7" w:rsidP="004975C7">
      <w:pPr>
        <w:spacing w:before="240" w:after="0"/>
        <w:contextualSpacing w:val="0"/>
        <w:jc w:val="both"/>
        <w:rPr>
          <w:rFonts w:asciiTheme="minorHAnsi" w:eastAsia="Times New Roman" w:hAnsiTheme="minorHAnsi" w:cstheme="minorHAnsi"/>
          <w:b/>
          <w:bCs/>
          <w:sz w:val="22"/>
          <w:u w:val="single"/>
          <w:lang w:val="en-US"/>
        </w:rPr>
      </w:pPr>
      <w:r w:rsidRPr="00A81D14">
        <w:rPr>
          <w:rFonts w:asciiTheme="minorHAnsi" w:eastAsia="Times New Roman" w:hAnsiTheme="minorHAnsi" w:cstheme="minorHAnsi"/>
          <w:b/>
          <w:bCs/>
          <w:sz w:val="22"/>
          <w:u w:val="single"/>
          <w:lang w:val="en-US"/>
        </w:rPr>
        <w:t>SCOPE OF SERVICES</w:t>
      </w:r>
    </w:p>
    <w:p w14:paraId="29A05717" w14:textId="77777777" w:rsidR="004975C7" w:rsidRPr="00A81D14" w:rsidRDefault="004975C7" w:rsidP="004975C7">
      <w:pPr>
        <w:pStyle w:val="PlainText"/>
        <w:spacing w:line="276" w:lineRule="auto"/>
        <w:rPr>
          <w:rFonts w:asciiTheme="minorHAnsi" w:eastAsia="Times New Roman" w:hAnsiTheme="minorHAnsi" w:cstheme="minorHAnsi"/>
          <w:sz w:val="22"/>
          <w:szCs w:val="22"/>
          <w:highlight w:val="yellow"/>
        </w:rPr>
      </w:pPr>
    </w:p>
    <w:p w14:paraId="0739D909" w14:textId="5DDF6A2A" w:rsidR="004975C7" w:rsidRDefault="004975C7" w:rsidP="004975C7">
      <w:pPr>
        <w:rPr>
          <w:rFonts w:asciiTheme="minorHAnsi" w:eastAsia="Times New Roman" w:hAnsiTheme="minorHAnsi" w:cstheme="minorHAnsi"/>
          <w:sz w:val="22"/>
          <w:lang w:val="en-US"/>
        </w:rPr>
      </w:pPr>
      <w:r w:rsidRPr="00A81D14">
        <w:rPr>
          <w:rFonts w:asciiTheme="minorHAnsi" w:eastAsia="Times New Roman" w:hAnsiTheme="minorHAnsi" w:cstheme="minorHAnsi"/>
          <w:sz w:val="22"/>
          <w:lang w:val="en-US"/>
        </w:rPr>
        <w:t>Specific service requirements shall include, but not be limited to the following:</w:t>
      </w:r>
    </w:p>
    <w:p w14:paraId="5EF8A7B2" w14:textId="77777777" w:rsidR="00BF50FD" w:rsidRPr="00A81D14" w:rsidRDefault="00BF50FD" w:rsidP="004975C7">
      <w:pPr>
        <w:rPr>
          <w:rFonts w:asciiTheme="minorHAnsi" w:eastAsia="Times New Roman" w:hAnsiTheme="minorHAnsi" w:cstheme="minorHAnsi"/>
          <w:sz w:val="22"/>
          <w:lang w:val="en-US"/>
        </w:rPr>
      </w:pPr>
    </w:p>
    <w:p w14:paraId="627F7B12" w14:textId="4B0E43B9" w:rsidR="00BF50FD" w:rsidRPr="00BF50FD" w:rsidRDefault="00BF50FD" w:rsidP="00BF50FD">
      <w:pPr>
        <w:tabs>
          <w:tab w:val="left" w:pos="1120"/>
          <w:tab w:val="left" w:pos="1548"/>
          <w:tab w:val="left" w:pos="2070"/>
          <w:tab w:val="left" w:pos="4950"/>
          <w:tab w:val="left" w:pos="7319"/>
          <w:tab w:val="left" w:pos="8624"/>
        </w:tabs>
        <w:suppressAutoHyphens/>
        <w:rPr>
          <w:rFonts w:asciiTheme="minorHAnsi" w:hAnsiTheme="minorHAnsi" w:cstheme="minorHAnsi"/>
          <w:sz w:val="22"/>
          <w:szCs w:val="24"/>
        </w:rPr>
      </w:pPr>
      <w:r w:rsidRPr="00BF50FD">
        <w:rPr>
          <w:rFonts w:asciiTheme="minorHAnsi" w:hAnsiTheme="minorHAnsi" w:cstheme="minorHAnsi"/>
          <w:sz w:val="22"/>
          <w:szCs w:val="24"/>
        </w:rPr>
        <w:t>The scope of supply comprises:</w:t>
      </w:r>
    </w:p>
    <w:p w14:paraId="4FA1462B" w14:textId="7BF04C0D" w:rsidR="00BF50FD" w:rsidRPr="00BF50FD" w:rsidRDefault="00BF50FD" w:rsidP="00BF50FD">
      <w:pPr>
        <w:numPr>
          <w:ilvl w:val="0"/>
          <w:numId w:val="43"/>
        </w:numPr>
        <w:tabs>
          <w:tab w:val="left" w:pos="1120"/>
          <w:tab w:val="left" w:pos="1548"/>
          <w:tab w:val="left" w:pos="2070"/>
          <w:tab w:val="left" w:pos="4950"/>
          <w:tab w:val="left" w:pos="7319"/>
          <w:tab w:val="left" w:pos="8624"/>
        </w:tabs>
        <w:suppressAutoHyphens/>
        <w:spacing w:after="120" w:line="240" w:lineRule="auto"/>
        <w:contextualSpacing w:val="0"/>
        <w:rPr>
          <w:rFonts w:asciiTheme="minorHAnsi" w:hAnsiTheme="minorHAnsi" w:cstheme="minorHAnsi"/>
          <w:sz w:val="22"/>
          <w:szCs w:val="24"/>
        </w:rPr>
      </w:pPr>
      <w:r w:rsidRPr="00BF50FD">
        <w:rPr>
          <w:rFonts w:asciiTheme="minorHAnsi" w:hAnsiTheme="minorHAnsi" w:cstheme="minorHAnsi"/>
          <w:sz w:val="22"/>
          <w:szCs w:val="24"/>
        </w:rPr>
        <w:t>One (1</w:t>
      </w:r>
      <w:r w:rsidR="00DC456D">
        <w:rPr>
          <w:rFonts w:asciiTheme="minorHAnsi" w:hAnsiTheme="minorHAnsi" w:cstheme="minorHAnsi"/>
          <w:sz w:val="22"/>
          <w:szCs w:val="24"/>
        </w:rPr>
        <w:t xml:space="preserve"> each</w:t>
      </w:r>
      <w:r w:rsidRPr="00BF50FD">
        <w:rPr>
          <w:rFonts w:asciiTheme="minorHAnsi" w:hAnsiTheme="minorHAnsi" w:cstheme="minorHAnsi"/>
          <w:sz w:val="22"/>
          <w:szCs w:val="24"/>
        </w:rPr>
        <w:t xml:space="preserve">) 20’ long x 8’ wide </w:t>
      </w:r>
      <w:r w:rsidR="00DC456D">
        <w:rPr>
          <w:rFonts w:asciiTheme="minorHAnsi" w:hAnsiTheme="minorHAnsi" w:cstheme="minorHAnsi"/>
          <w:sz w:val="22"/>
          <w:szCs w:val="24"/>
        </w:rPr>
        <w:t xml:space="preserve">x </w:t>
      </w:r>
      <w:r w:rsidRPr="00BF50FD">
        <w:rPr>
          <w:rFonts w:asciiTheme="minorHAnsi" w:hAnsiTheme="minorHAnsi" w:cstheme="minorHAnsi"/>
          <w:sz w:val="22"/>
          <w:szCs w:val="24"/>
        </w:rPr>
        <w:t>8’ high DNV 2.7-1 container outfitted with:</w:t>
      </w:r>
    </w:p>
    <w:p w14:paraId="790DB749" w14:textId="217325B5" w:rsidR="00BF50FD" w:rsidRPr="00BF50FD" w:rsidRDefault="00CB4195" w:rsidP="00BF50FD">
      <w:pPr>
        <w:numPr>
          <w:ilvl w:val="1"/>
          <w:numId w:val="43"/>
        </w:numPr>
        <w:tabs>
          <w:tab w:val="left" w:pos="1120"/>
          <w:tab w:val="left" w:pos="1548"/>
          <w:tab w:val="left" w:pos="2070"/>
          <w:tab w:val="left" w:pos="4950"/>
          <w:tab w:val="left" w:pos="7319"/>
          <w:tab w:val="left" w:pos="8624"/>
        </w:tabs>
        <w:suppressAutoHyphens/>
        <w:spacing w:after="120" w:line="240" w:lineRule="auto"/>
        <w:contextualSpacing w:val="0"/>
        <w:rPr>
          <w:rFonts w:asciiTheme="minorHAnsi" w:hAnsiTheme="minorHAnsi" w:cstheme="minorHAnsi"/>
          <w:sz w:val="22"/>
          <w:szCs w:val="24"/>
        </w:rPr>
      </w:pPr>
      <w:r>
        <w:rPr>
          <w:rFonts w:asciiTheme="minorHAnsi" w:hAnsiTheme="minorHAnsi" w:cstheme="minorHAnsi"/>
          <w:sz w:val="22"/>
          <w:szCs w:val="24"/>
        </w:rPr>
        <w:t>F</w:t>
      </w:r>
      <w:r w:rsidR="00BF50FD" w:rsidRPr="00BF50FD">
        <w:rPr>
          <w:rFonts w:asciiTheme="minorHAnsi" w:hAnsiTheme="minorHAnsi" w:cstheme="minorHAnsi"/>
          <w:sz w:val="22"/>
          <w:szCs w:val="24"/>
        </w:rPr>
        <w:t>our (4) certified and inspected lifting pad-eyes suitable for a 4-legged, single point offshore lifting</w:t>
      </w:r>
      <w:r w:rsidR="00A46F69">
        <w:rPr>
          <w:rFonts w:asciiTheme="minorHAnsi" w:hAnsiTheme="minorHAnsi" w:cstheme="minorHAnsi"/>
          <w:sz w:val="22"/>
          <w:szCs w:val="24"/>
        </w:rPr>
        <w:t>,</w:t>
      </w:r>
    </w:p>
    <w:p w14:paraId="39BA53C9" w14:textId="0BD53169" w:rsidR="00CB4195" w:rsidRPr="00BF50FD" w:rsidRDefault="00CB4195" w:rsidP="00CB4195">
      <w:pPr>
        <w:numPr>
          <w:ilvl w:val="1"/>
          <w:numId w:val="43"/>
        </w:numPr>
        <w:tabs>
          <w:tab w:val="left" w:pos="1120"/>
          <w:tab w:val="left" w:pos="1548"/>
          <w:tab w:val="left" w:pos="2070"/>
          <w:tab w:val="left" w:pos="4950"/>
          <w:tab w:val="left" w:pos="7319"/>
          <w:tab w:val="left" w:pos="8624"/>
        </w:tabs>
        <w:suppressAutoHyphens/>
        <w:spacing w:after="120" w:line="240" w:lineRule="auto"/>
        <w:contextualSpacing w:val="0"/>
        <w:rPr>
          <w:rFonts w:asciiTheme="minorHAnsi" w:hAnsiTheme="minorHAnsi" w:cstheme="minorHAnsi"/>
          <w:sz w:val="22"/>
          <w:szCs w:val="24"/>
        </w:rPr>
      </w:pPr>
      <w:r>
        <w:rPr>
          <w:rFonts w:asciiTheme="minorHAnsi" w:hAnsiTheme="minorHAnsi" w:cstheme="minorHAnsi"/>
          <w:sz w:val="22"/>
          <w:szCs w:val="24"/>
        </w:rPr>
        <w:t>F</w:t>
      </w:r>
      <w:r w:rsidRPr="00BF50FD">
        <w:rPr>
          <w:rFonts w:asciiTheme="minorHAnsi" w:hAnsiTheme="minorHAnsi" w:cstheme="minorHAnsi"/>
          <w:sz w:val="22"/>
          <w:szCs w:val="24"/>
        </w:rPr>
        <w:t>our (4) standard ISO corner castings suitable for installation of twist locks</w:t>
      </w:r>
      <w:r>
        <w:rPr>
          <w:rFonts w:asciiTheme="minorHAnsi" w:hAnsiTheme="minorHAnsi" w:cstheme="minorHAnsi"/>
          <w:sz w:val="22"/>
          <w:szCs w:val="24"/>
        </w:rPr>
        <w:t>,</w:t>
      </w:r>
      <w:r w:rsidRPr="00BF50FD">
        <w:rPr>
          <w:rFonts w:asciiTheme="minorHAnsi" w:hAnsiTheme="minorHAnsi" w:cstheme="minorHAnsi"/>
          <w:sz w:val="22"/>
          <w:szCs w:val="24"/>
        </w:rPr>
        <w:t xml:space="preserve"> </w:t>
      </w:r>
    </w:p>
    <w:p w14:paraId="3C2D0E2D" w14:textId="77777777" w:rsidR="00CB4195" w:rsidRPr="00BF50FD" w:rsidRDefault="00CB4195" w:rsidP="00CB4195">
      <w:pPr>
        <w:numPr>
          <w:ilvl w:val="1"/>
          <w:numId w:val="43"/>
        </w:numPr>
        <w:tabs>
          <w:tab w:val="left" w:pos="1120"/>
          <w:tab w:val="left" w:pos="1548"/>
          <w:tab w:val="left" w:pos="2070"/>
          <w:tab w:val="left" w:pos="4950"/>
          <w:tab w:val="left" w:pos="7319"/>
          <w:tab w:val="left" w:pos="8624"/>
        </w:tabs>
        <w:suppressAutoHyphens/>
        <w:spacing w:after="120" w:line="240" w:lineRule="auto"/>
        <w:contextualSpacing w:val="0"/>
        <w:rPr>
          <w:rFonts w:asciiTheme="minorHAnsi" w:hAnsiTheme="minorHAnsi" w:cstheme="minorHAnsi"/>
          <w:sz w:val="22"/>
          <w:szCs w:val="24"/>
        </w:rPr>
      </w:pPr>
      <w:r w:rsidRPr="00BF50FD">
        <w:rPr>
          <w:rFonts w:asciiTheme="minorHAnsi" w:hAnsiTheme="minorHAnsi" w:cstheme="minorHAnsi"/>
          <w:sz w:val="22"/>
          <w:szCs w:val="24"/>
        </w:rPr>
        <w:t xml:space="preserve">4-legged bridle (complete with wire rope slings, </w:t>
      </w:r>
      <w:proofErr w:type="spellStart"/>
      <w:r>
        <w:rPr>
          <w:rFonts w:asciiTheme="minorHAnsi" w:hAnsiTheme="minorHAnsi" w:cstheme="minorHAnsi"/>
          <w:sz w:val="22"/>
          <w:szCs w:val="24"/>
        </w:rPr>
        <w:t>M</w:t>
      </w:r>
      <w:r w:rsidRPr="00BF50FD">
        <w:rPr>
          <w:rFonts w:asciiTheme="minorHAnsi" w:hAnsiTheme="minorHAnsi" w:cstheme="minorHAnsi"/>
          <w:sz w:val="22"/>
          <w:szCs w:val="24"/>
        </w:rPr>
        <w:t>asterlink</w:t>
      </w:r>
      <w:proofErr w:type="spellEnd"/>
      <w:r w:rsidRPr="00BF50FD">
        <w:rPr>
          <w:rFonts w:asciiTheme="minorHAnsi" w:hAnsiTheme="minorHAnsi" w:cstheme="minorHAnsi"/>
          <w:sz w:val="22"/>
          <w:szCs w:val="24"/>
        </w:rPr>
        <w:t>, thimbles and shackles) for installation and removal, designed, inspected, and tested to DNV 2.7-1.</w:t>
      </w:r>
    </w:p>
    <w:p w14:paraId="1E3D594B" w14:textId="146296C8" w:rsidR="00BF50FD" w:rsidRPr="00BF50FD" w:rsidRDefault="00BF50FD" w:rsidP="10B8A824">
      <w:pPr>
        <w:numPr>
          <w:ilvl w:val="1"/>
          <w:numId w:val="43"/>
        </w:numPr>
        <w:tabs>
          <w:tab w:val="left" w:pos="1120"/>
          <w:tab w:val="left" w:pos="1548"/>
          <w:tab w:val="left" w:pos="2070"/>
          <w:tab w:val="left" w:pos="4950"/>
          <w:tab w:val="left" w:pos="7319"/>
          <w:tab w:val="left" w:pos="8624"/>
        </w:tabs>
        <w:suppressAutoHyphens/>
        <w:spacing w:after="0" w:line="240" w:lineRule="auto"/>
        <w:rPr>
          <w:rFonts w:asciiTheme="minorHAnsi" w:hAnsiTheme="minorHAnsi"/>
          <w:color w:val="000000"/>
          <w:sz w:val="22"/>
        </w:rPr>
      </w:pPr>
      <w:r w:rsidRPr="10B8A824">
        <w:rPr>
          <w:rFonts w:asciiTheme="minorHAnsi" w:hAnsiTheme="minorHAnsi"/>
          <w:sz w:val="22"/>
        </w:rPr>
        <w:t>80” tall x 36” wide exterior steel door</w:t>
      </w:r>
      <w:r w:rsidR="00A46F69" w:rsidRPr="10B8A824">
        <w:rPr>
          <w:rFonts w:asciiTheme="minorHAnsi" w:hAnsiTheme="minorHAnsi"/>
          <w:sz w:val="22"/>
        </w:rPr>
        <w:t>,</w:t>
      </w:r>
      <w:r w:rsidR="721B1966" w:rsidRPr="10B8A824">
        <w:rPr>
          <w:rFonts w:asciiTheme="minorHAnsi" w:hAnsiTheme="minorHAnsi"/>
          <w:sz w:val="22"/>
        </w:rPr>
        <w:t xml:space="preserve"> outswing with ‘crash bar’ on interior side of door,</w:t>
      </w:r>
    </w:p>
    <w:p w14:paraId="329749C5" w14:textId="77777777" w:rsidR="00BF50FD" w:rsidRPr="00BF50FD" w:rsidRDefault="00BF50FD" w:rsidP="00BF50FD">
      <w:pPr>
        <w:tabs>
          <w:tab w:val="left" w:pos="1120"/>
          <w:tab w:val="left" w:pos="1548"/>
          <w:tab w:val="left" w:pos="2070"/>
          <w:tab w:val="left" w:pos="4950"/>
          <w:tab w:val="left" w:pos="7319"/>
          <w:tab w:val="left" w:pos="8624"/>
        </w:tabs>
        <w:suppressAutoHyphens/>
        <w:spacing w:after="0"/>
        <w:ind w:left="1800"/>
        <w:rPr>
          <w:rFonts w:asciiTheme="minorHAnsi" w:hAnsiTheme="minorHAnsi" w:cstheme="minorHAnsi"/>
          <w:color w:val="000000"/>
          <w:sz w:val="22"/>
          <w:szCs w:val="24"/>
        </w:rPr>
      </w:pPr>
    </w:p>
    <w:p w14:paraId="70F5D4E5" w14:textId="675EE51D" w:rsidR="00BF50FD" w:rsidRPr="00BF50FD" w:rsidRDefault="00BF50FD" w:rsidP="10B8A824">
      <w:pPr>
        <w:numPr>
          <w:ilvl w:val="1"/>
          <w:numId w:val="43"/>
        </w:numPr>
        <w:tabs>
          <w:tab w:val="left" w:pos="1120"/>
          <w:tab w:val="left" w:pos="1548"/>
          <w:tab w:val="left" w:pos="2070"/>
          <w:tab w:val="left" w:pos="4950"/>
          <w:tab w:val="left" w:pos="7319"/>
          <w:tab w:val="left" w:pos="8624"/>
        </w:tabs>
        <w:suppressAutoHyphens/>
        <w:spacing w:line="240" w:lineRule="auto"/>
        <w:rPr>
          <w:rFonts w:asciiTheme="minorHAnsi" w:hAnsiTheme="minorHAnsi"/>
          <w:sz w:val="22"/>
        </w:rPr>
      </w:pPr>
      <w:r w:rsidRPr="10B8A824">
        <w:rPr>
          <w:rFonts w:asciiTheme="minorHAnsi" w:hAnsiTheme="minorHAnsi"/>
          <w:color w:val="000000" w:themeColor="text1"/>
          <w:sz w:val="22"/>
        </w:rPr>
        <w:t>Escape hatch</w:t>
      </w:r>
      <w:r w:rsidR="00CB4195" w:rsidRPr="10B8A824">
        <w:rPr>
          <w:rFonts w:asciiTheme="minorHAnsi" w:hAnsiTheme="minorHAnsi"/>
          <w:color w:val="000000" w:themeColor="text1"/>
          <w:sz w:val="22"/>
        </w:rPr>
        <w:t>,</w:t>
      </w:r>
      <w:r w:rsidRPr="10B8A824">
        <w:rPr>
          <w:rFonts w:asciiTheme="minorHAnsi" w:hAnsiTheme="minorHAnsi"/>
          <w:color w:val="000000" w:themeColor="text1"/>
          <w:sz w:val="22"/>
        </w:rPr>
        <w:t xml:space="preserve"> </w:t>
      </w:r>
      <w:r w:rsidR="1F812701" w:rsidRPr="10B8A824">
        <w:rPr>
          <w:rFonts w:asciiTheme="minorHAnsi" w:hAnsiTheme="minorHAnsi"/>
          <w:color w:val="000000" w:themeColor="text1"/>
          <w:sz w:val="22"/>
        </w:rPr>
        <w:t>located as far as practicable away from the main access/egress door,</w:t>
      </w:r>
    </w:p>
    <w:p w14:paraId="572E0B3D" w14:textId="32E5AD51" w:rsidR="00BF50FD" w:rsidRPr="00BF50FD" w:rsidRDefault="00BF50FD" w:rsidP="00BF50FD">
      <w:pPr>
        <w:numPr>
          <w:ilvl w:val="1"/>
          <w:numId w:val="43"/>
        </w:numPr>
        <w:tabs>
          <w:tab w:val="left" w:pos="1120"/>
          <w:tab w:val="left" w:pos="1548"/>
          <w:tab w:val="left" w:pos="2070"/>
          <w:tab w:val="left" w:pos="4950"/>
          <w:tab w:val="left" w:pos="7319"/>
          <w:tab w:val="left" w:pos="8624"/>
        </w:tabs>
        <w:suppressAutoHyphens/>
        <w:spacing w:after="120" w:line="240" w:lineRule="auto"/>
        <w:contextualSpacing w:val="0"/>
        <w:rPr>
          <w:rFonts w:asciiTheme="minorHAnsi" w:hAnsiTheme="minorHAnsi" w:cstheme="minorHAnsi"/>
          <w:sz w:val="22"/>
          <w:szCs w:val="24"/>
        </w:rPr>
      </w:pPr>
      <w:r w:rsidRPr="00BF50FD">
        <w:rPr>
          <w:rFonts w:asciiTheme="minorHAnsi" w:hAnsiTheme="minorHAnsi" w:cstheme="minorHAnsi"/>
          <w:sz w:val="22"/>
          <w:szCs w:val="24"/>
        </w:rPr>
        <w:t>A0 fire rating</w:t>
      </w:r>
      <w:r w:rsidR="00A46F69">
        <w:rPr>
          <w:rFonts w:asciiTheme="minorHAnsi" w:hAnsiTheme="minorHAnsi" w:cstheme="minorHAnsi"/>
          <w:sz w:val="22"/>
          <w:szCs w:val="24"/>
        </w:rPr>
        <w:t>,</w:t>
      </w:r>
    </w:p>
    <w:p w14:paraId="725171C2" w14:textId="36B25511" w:rsidR="00BF50FD" w:rsidRPr="00BF50FD" w:rsidRDefault="00CB4195" w:rsidP="00BF50FD">
      <w:pPr>
        <w:numPr>
          <w:ilvl w:val="1"/>
          <w:numId w:val="43"/>
        </w:numPr>
        <w:tabs>
          <w:tab w:val="left" w:pos="1120"/>
          <w:tab w:val="left" w:pos="1548"/>
          <w:tab w:val="left" w:pos="2070"/>
          <w:tab w:val="left" w:pos="4950"/>
          <w:tab w:val="left" w:pos="7319"/>
          <w:tab w:val="left" w:pos="8624"/>
        </w:tabs>
        <w:suppressAutoHyphens/>
        <w:spacing w:after="120" w:line="240" w:lineRule="auto"/>
        <w:contextualSpacing w:val="0"/>
        <w:rPr>
          <w:rFonts w:asciiTheme="minorHAnsi" w:hAnsiTheme="minorHAnsi" w:cstheme="minorHAnsi"/>
          <w:sz w:val="22"/>
          <w:szCs w:val="24"/>
        </w:rPr>
      </w:pPr>
      <w:r>
        <w:rPr>
          <w:rFonts w:asciiTheme="minorHAnsi" w:hAnsiTheme="minorHAnsi" w:cstheme="minorHAnsi"/>
          <w:sz w:val="22"/>
          <w:szCs w:val="24"/>
        </w:rPr>
        <w:t>I</w:t>
      </w:r>
      <w:r w:rsidR="00BF50FD" w:rsidRPr="00BF50FD">
        <w:rPr>
          <w:rFonts w:asciiTheme="minorHAnsi" w:hAnsiTheme="minorHAnsi" w:cstheme="minorHAnsi"/>
          <w:sz w:val="22"/>
          <w:szCs w:val="24"/>
        </w:rPr>
        <w:t xml:space="preserve">nterior </w:t>
      </w:r>
      <w:r>
        <w:rPr>
          <w:rFonts w:asciiTheme="minorHAnsi" w:hAnsiTheme="minorHAnsi" w:cstheme="minorHAnsi"/>
          <w:sz w:val="22"/>
          <w:szCs w:val="24"/>
        </w:rPr>
        <w:t xml:space="preserve">/ exterior </w:t>
      </w:r>
      <w:r w:rsidR="00BF50FD" w:rsidRPr="00BF50FD">
        <w:rPr>
          <w:rFonts w:asciiTheme="minorHAnsi" w:hAnsiTheme="minorHAnsi" w:cstheme="minorHAnsi"/>
          <w:sz w:val="22"/>
          <w:szCs w:val="24"/>
        </w:rPr>
        <w:t>lighting</w:t>
      </w:r>
      <w:r>
        <w:rPr>
          <w:rFonts w:asciiTheme="minorHAnsi" w:hAnsiTheme="minorHAnsi" w:cstheme="minorHAnsi"/>
          <w:sz w:val="22"/>
          <w:szCs w:val="24"/>
        </w:rPr>
        <w:t>,</w:t>
      </w:r>
    </w:p>
    <w:p w14:paraId="6899F20B" w14:textId="6C770562" w:rsidR="00BF50FD" w:rsidRPr="00E27AF5" w:rsidRDefault="00BF50FD" w:rsidP="00BF50FD">
      <w:pPr>
        <w:numPr>
          <w:ilvl w:val="1"/>
          <w:numId w:val="43"/>
        </w:numPr>
        <w:tabs>
          <w:tab w:val="left" w:pos="1120"/>
          <w:tab w:val="left" w:pos="1548"/>
          <w:tab w:val="left" w:pos="2070"/>
          <w:tab w:val="left" w:pos="4950"/>
          <w:tab w:val="left" w:pos="7319"/>
          <w:tab w:val="left" w:pos="8624"/>
        </w:tabs>
        <w:suppressAutoHyphens/>
        <w:spacing w:after="120" w:line="240" w:lineRule="auto"/>
        <w:contextualSpacing w:val="0"/>
        <w:rPr>
          <w:rFonts w:asciiTheme="minorHAnsi" w:hAnsiTheme="minorHAnsi" w:cstheme="minorHAnsi"/>
          <w:sz w:val="22"/>
        </w:rPr>
      </w:pPr>
      <w:r w:rsidRPr="00E27AF5">
        <w:rPr>
          <w:rFonts w:asciiTheme="minorHAnsi" w:hAnsiTheme="minorHAnsi" w:cstheme="minorHAnsi"/>
          <w:sz w:val="22"/>
        </w:rPr>
        <w:t>115V electrical receptacles</w:t>
      </w:r>
      <w:r w:rsidR="00CB4195" w:rsidRPr="00E27AF5">
        <w:rPr>
          <w:rFonts w:asciiTheme="minorHAnsi" w:hAnsiTheme="minorHAnsi" w:cstheme="minorHAnsi"/>
          <w:sz w:val="22"/>
        </w:rPr>
        <w:t>,</w:t>
      </w:r>
      <w:r w:rsidRPr="00E27AF5">
        <w:rPr>
          <w:rFonts w:asciiTheme="minorHAnsi" w:hAnsiTheme="minorHAnsi" w:cstheme="minorHAnsi"/>
          <w:sz w:val="22"/>
        </w:rPr>
        <w:t xml:space="preserve"> </w:t>
      </w:r>
    </w:p>
    <w:p w14:paraId="5F0DF0D6" w14:textId="38C0D7B3" w:rsidR="00BF50FD" w:rsidRPr="00E27AF5" w:rsidRDefault="00BF50FD" w:rsidP="00DB4D71">
      <w:pPr>
        <w:numPr>
          <w:ilvl w:val="1"/>
          <w:numId w:val="43"/>
        </w:numPr>
        <w:tabs>
          <w:tab w:val="left" w:pos="1120"/>
          <w:tab w:val="left" w:pos="1548"/>
          <w:tab w:val="left" w:pos="2070"/>
          <w:tab w:val="left" w:pos="4950"/>
          <w:tab w:val="left" w:pos="7319"/>
          <w:tab w:val="left" w:pos="8624"/>
        </w:tabs>
        <w:suppressAutoHyphens/>
        <w:spacing w:after="120" w:line="240" w:lineRule="auto"/>
        <w:contextualSpacing w:val="0"/>
        <w:rPr>
          <w:rFonts w:asciiTheme="minorHAnsi" w:hAnsiTheme="minorHAnsi" w:cstheme="minorHAnsi"/>
          <w:sz w:val="22"/>
        </w:rPr>
      </w:pPr>
      <w:r w:rsidRPr="00E27AF5">
        <w:rPr>
          <w:rFonts w:asciiTheme="minorHAnsi" w:hAnsiTheme="minorHAnsi" w:cstheme="minorHAnsi"/>
          <w:sz w:val="22"/>
        </w:rPr>
        <w:t xml:space="preserve">Space heater(s) with thermostat control </w:t>
      </w:r>
      <w:r w:rsidR="00CB4195" w:rsidRPr="00E27AF5">
        <w:rPr>
          <w:rStyle w:val="cf01"/>
          <w:rFonts w:asciiTheme="minorHAnsi" w:hAnsiTheme="minorHAnsi" w:cstheme="minorHAnsi"/>
          <w:sz w:val="22"/>
          <w:szCs w:val="22"/>
        </w:rPr>
        <w:t>(</w:t>
      </w:r>
      <w:r w:rsidR="008764EB" w:rsidRPr="00E27AF5">
        <w:rPr>
          <w:rStyle w:val="cf01"/>
          <w:rFonts w:asciiTheme="minorHAnsi" w:hAnsiTheme="minorHAnsi" w:cstheme="minorHAnsi"/>
          <w:sz w:val="22"/>
          <w:szCs w:val="22"/>
        </w:rPr>
        <w:t>3-phase rated for 208Vac or 1-phase rated for 208Vac or 120Vac</w:t>
      </w:r>
      <w:r w:rsidR="00CB4195" w:rsidRPr="00E27AF5">
        <w:rPr>
          <w:rStyle w:val="cf01"/>
          <w:rFonts w:asciiTheme="minorHAnsi" w:hAnsiTheme="minorHAnsi" w:cstheme="minorHAnsi"/>
          <w:sz w:val="22"/>
          <w:szCs w:val="22"/>
        </w:rPr>
        <w:t>),</w:t>
      </w:r>
    </w:p>
    <w:p w14:paraId="34DD1B22" w14:textId="57417E01" w:rsidR="00BF50FD" w:rsidRPr="00BF50FD" w:rsidRDefault="00BF50FD" w:rsidP="00BF50FD">
      <w:pPr>
        <w:numPr>
          <w:ilvl w:val="1"/>
          <w:numId w:val="43"/>
        </w:numPr>
        <w:tabs>
          <w:tab w:val="left" w:pos="1120"/>
          <w:tab w:val="left" w:pos="1548"/>
          <w:tab w:val="left" w:pos="2070"/>
          <w:tab w:val="left" w:pos="4950"/>
          <w:tab w:val="left" w:pos="7319"/>
          <w:tab w:val="left" w:pos="8624"/>
        </w:tabs>
        <w:suppressAutoHyphens/>
        <w:spacing w:after="120" w:line="240" w:lineRule="auto"/>
        <w:contextualSpacing w:val="0"/>
        <w:rPr>
          <w:rFonts w:asciiTheme="minorHAnsi" w:hAnsiTheme="minorHAnsi" w:cstheme="minorHAnsi"/>
          <w:sz w:val="22"/>
          <w:szCs w:val="24"/>
        </w:rPr>
      </w:pPr>
      <w:r w:rsidRPr="00BF50FD">
        <w:rPr>
          <w:rFonts w:asciiTheme="minorHAnsi" w:hAnsiTheme="minorHAnsi" w:cstheme="minorHAnsi"/>
          <w:sz w:val="22"/>
          <w:szCs w:val="24"/>
        </w:rPr>
        <w:t>Fire/heat and smoke detectors with sirens and strobes for internal and external indication of fire related emergencies in the containers</w:t>
      </w:r>
      <w:r w:rsidR="00A46F69">
        <w:rPr>
          <w:rFonts w:asciiTheme="minorHAnsi" w:hAnsiTheme="minorHAnsi" w:cstheme="minorHAnsi"/>
          <w:sz w:val="22"/>
          <w:szCs w:val="24"/>
        </w:rPr>
        <w:t>,</w:t>
      </w:r>
    </w:p>
    <w:p w14:paraId="2166B594" w14:textId="08841E36" w:rsidR="00BF50FD" w:rsidRPr="00BF50FD" w:rsidRDefault="00BF50FD" w:rsidP="00BF50FD">
      <w:pPr>
        <w:numPr>
          <w:ilvl w:val="1"/>
          <w:numId w:val="43"/>
        </w:numPr>
        <w:tabs>
          <w:tab w:val="left" w:pos="1120"/>
          <w:tab w:val="left" w:pos="1548"/>
          <w:tab w:val="left" w:pos="2070"/>
          <w:tab w:val="left" w:pos="4950"/>
          <w:tab w:val="left" w:pos="7319"/>
          <w:tab w:val="left" w:pos="8624"/>
        </w:tabs>
        <w:suppressAutoHyphens/>
        <w:spacing w:after="120" w:line="240" w:lineRule="auto"/>
        <w:contextualSpacing w:val="0"/>
        <w:rPr>
          <w:rFonts w:asciiTheme="minorHAnsi" w:hAnsiTheme="minorHAnsi" w:cstheme="minorHAnsi"/>
          <w:sz w:val="22"/>
          <w:szCs w:val="24"/>
        </w:rPr>
      </w:pPr>
      <w:r w:rsidRPr="00BF50FD">
        <w:rPr>
          <w:rFonts w:asciiTheme="minorHAnsi" w:hAnsiTheme="minorHAnsi" w:cstheme="minorHAnsi"/>
          <w:sz w:val="22"/>
          <w:szCs w:val="24"/>
        </w:rPr>
        <w:t>Two (2) 5 lb Class A/C manual fire extinguishers with mounting brackets</w:t>
      </w:r>
      <w:r w:rsidR="00A46F69">
        <w:rPr>
          <w:rFonts w:asciiTheme="minorHAnsi" w:hAnsiTheme="minorHAnsi" w:cstheme="minorHAnsi"/>
          <w:sz w:val="22"/>
          <w:szCs w:val="24"/>
        </w:rPr>
        <w:t>,</w:t>
      </w:r>
    </w:p>
    <w:p w14:paraId="7C50BA84" w14:textId="4F87B79C" w:rsidR="00BF50FD" w:rsidRPr="00BF50FD" w:rsidRDefault="00BF50FD" w:rsidP="00BF50FD">
      <w:pPr>
        <w:numPr>
          <w:ilvl w:val="1"/>
          <w:numId w:val="43"/>
        </w:numPr>
        <w:tabs>
          <w:tab w:val="left" w:pos="1120"/>
          <w:tab w:val="left" w:pos="1548"/>
          <w:tab w:val="left" w:pos="2070"/>
          <w:tab w:val="left" w:pos="4950"/>
          <w:tab w:val="left" w:pos="7319"/>
          <w:tab w:val="left" w:pos="8624"/>
        </w:tabs>
        <w:suppressAutoHyphens/>
        <w:spacing w:after="120" w:line="240" w:lineRule="auto"/>
        <w:contextualSpacing w:val="0"/>
        <w:rPr>
          <w:rFonts w:asciiTheme="minorHAnsi" w:hAnsiTheme="minorHAnsi" w:cstheme="minorHAnsi"/>
          <w:sz w:val="22"/>
          <w:szCs w:val="24"/>
        </w:rPr>
      </w:pPr>
      <w:r w:rsidRPr="00BF50FD">
        <w:rPr>
          <w:rFonts w:asciiTheme="minorHAnsi" w:hAnsiTheme="minorHAnsi" w:cstheme="minorHAnsi"/>
          <w:sz w:val="22"/>
          <w:szCs w:val="24"/>
        </w:rPr>
        <w:t>Slip resistant floor coverings</w:t>
      </w:r>
      <w:r w:rsidR="00A46F69">
        <w:rPr>
          <w:rFonts w:asciiTheme="minorHAnsi" w:hAnsiTheme="minorHAnsi" w:cstheme="minorHAnsi"/>
          <w:sz w:val="22"/>
          <w:szCs w:val="24"/>
        </w:rPr>
        <w:t>,</w:t>
      </w:r>
    </w:p>
    <w:p w14:paraId="40104C4B" w14:textId="13A244AE" w:rsidR="00BF50FD" w:rsidRPr="00BF50FD" w:rsidRDefault="00BF50FD" w:rsidP="2DA8D7B9">
      <w:pPr>
        <w:numPr>
          <w:ilvl w:val="1"/>
          <w:numId w:val="43"/>
        </w:numPr>
        <w:tabs>
          <w:tab w:val="left" w:pos="1120"/>
          <w:tab w:val="left" w:pos="1548"/>
          <w:tab w:val="left" w:pos="2070"/>
          <w:tab w:val="left" w:pos="4950"/>
          <w:tab w:val="left" w:pos="7319"/>
          <w:tab w:val="left" w:pos="8624"/>
        </w:tabs>
        <w:suppressAutoHyphens/>
        <w:spacing w:after="120" w:line="240" w:lineRule="auto"/>
        <w:rPr>
          <w:rFonts w:asciiTheme="minorHAnsi" w:hAnsiTheme="minorHAnsi"/>
          <w:sz w:val="22"/>
        </w:rPr>
      </w:pPr>
      <w:r w:rsidRPr="2DA8D7B9">
        <w:rPr>
          <w:rFonts w:asciiTheme="minorHAnsi" w:hAnsiTheme="minorHAnsi"/>
          <w:sz w:val="22"/>
        </w:rPr>
        <w:t xml:space="preserve">Flame resistant wall, ceiling, and floor coverings (e.g. very light gauge steel on walls and thin </w:t>
      </w:r>
      <w:r w:rsidR="00A46F69" w:rsidRPr="2DA8D7B9">
        <w:rPr>
          <w:rFonts w:asciiTheme="minorHAnsi" w:hAnsiTheme="minorHAnsi"/>
          <w:sz w:val="22"/>
        </w:rPr>
        <w:t>‘</w:t>
      </w:r>
      <w:proofErr w:type="spellStart"/>
      <w:r w:rsidRPr="2DA8D7B9">
        <w:rPr>
          <w:rFonts w:asciiTheme="minorHAnsi" w:hAnsiTheme="minorHAnsi"/>
          <w:sz w:val="22"/>
        </w:rPr>
        <w:t>checkered</w:t>
      </w:r>
      <w:proofErr w:type="spellEnd"/>
      <w:r w:rsidR="00A46F69" w:rsidRPr="2DA8D7B9">
        <w:rPr>
          <w:rFonts w:asciiTheme="minorHAnsi" w:hAnsiTheme="minorHAnsi"/>
          <w:sz w:val="22"/>
        </w:rPr>
        <w:t>’ (slip resistant)</w:t>
      </w:r>
      <w:r w:rsidRPr="2DA8D7B9">
        <w:rPr>
          <w:rFonts w:asciiTheme="minorHAnsi" w:hAnsiTheme="minorHAnsi"/>
          <w:sz w:val="22"/>
        </w:rPr>
        <w:t xml:space="preserve"> plate on floors)</w:t>
      </w:r>
      <w:r w:rsidR="00A46F69" w:rsidRPr="2DA8D7B9">
        <w:rPr>
          <w:rFonts w:asciiTheme="minorHAnsi" w:hAnsiTheme="minorHAnsi"/>
          <w:sz w:val="22"/>
        </w:rPr>
        <w:t>,</w:t>
      </w:r>
    </w:p>
    <w:p w14:paraId="4C4BBA47" w14:textId="5605BC65" w:rsidR="00BF50FD" w:rsidRPr="00BF50FD" w:rsidRDefault="00BF50FD" w:rsidP="00BF50FD">
      <w:pPr>
        <w:numPr>
          <w:ilvl w:val="1"/>
          <w:numId w:val="43"/>
        </w:numPr>
        <w:tabs>
          <w:tab w:val="left" w:pos="1120"/>
          <w:tab w:val="left" w:pos="1548"/>
          <w:tab w:val="left" w:pos="2070"/>
          <w:tab w:val="left" w:pos="4950"/>
          <w:tab w:val="left" w:pos="7319"/>
          <w:tab w:val="left" w:pos="8624"/>
        </w:tabs>
        <w:suppressAutoHyphens/>
        <w:spacing w:after="120" w:line="240" w:lineRule="auto"/>
        <w:contextualSpacing w:val="0"/>
        <w:rPr>
          <w:rFonts w:asciiTheme="minorHAnsi" w:hAnsiTheme="minorHAnsi" w:cstheme="minorHAnsi"/>
          <w:sz w:val="22"/>
          <w:szCs w:val="24"/>
        </w:rPr>
      </w:pPr>
      <w:r w:rsidRPr="00BF50FD">
        <w:rPr>
          <w:rFonts w:asciiTheme="minorHAnsi" w:hAnsiTheme="minorHAnsi" w:cstheme="minorHAnsi"/>
          <w:sz w:val="22"/>
          <w:szCs w:val="24"/>
        </w:rPr>
        <w:t>R20 insulation in walls and ceiling</w:t>
      </w:r>
      <w:r w:rsidR="00A46F69">
        <w:rPr>
          <w:rFonts w:asciiTheme="minorHAnsi" w:hAnsiTheme="minorHAnsi" w:cstheme="minorHAnsi"/>
          <w:sz w:val="22"/>
          <w:szCs w:val="24"/>
        </w:rPr>
        <w:t>,</w:t>
      </w:r>
    </w:p>
    <w:p w14:paraId="10361841" w14:textId="29AFB92C" w:rsidR="00BF50FD" w:rsidRPr="00BF50FD" w:rsidRDefault="00BF50FD" w:rsidP="00BF50FD">
      <w:pPr>
        <w:numPr>
          <w:ilvl w:val="1"/>
          <w:numId w:val="43"/>
        </w:numPr>
        <w:tabs>
          <w:tab w:val="left" w:pos="1120"/>
          <w:tab w:val="left" w:pos="1548"/>
          <w:tab w:val="left" w:pos="2070"/>
          <w:tab w:val="left" w:pos="4950"/>
          <w:tab w:val="left" w:pos="7319"/>
          <w:tab w:val="left" w:pos="8624"/>
        </w:tabs>
        <w:suppressAutoHyphens/>
        <w:spacing w:after="120" w:line="240" w:lineRule="auto"/>
        <w:contextualSpacing w:val="0"/>
        <w:rPr>
          <w:rFonts w:asciiTheme="minorHAnsi" w:hAnsiTheme="minorHAnsi" w:cstheme="minorHAnsi"/>
          <w:sz w:val="22"/>
          <w:szCs w:val="24"/>
        </w:rPr>
      </w:pPr>
      <w:r w:rsidRPr="00BF50FD">
        <w:rPr>
          <w:rFonts w:asciiTheme="minorHAnsi" w:hAnsiTheme="minorHAnsi" w:cstheme="minorHAnsi"/>
          <w:sz w:val="22"/>
          <w:szCs w:val="24"/>
        </w:rPr>
        <w:t>R10 insulation in floor</w:t>
      </w:r>
      <w:r w:rsidR="00A46F69">
        <w:rPr>
          <w:rFonts w:asciiTheme="minorHAnsi" w:hAnsiTheme="minorHAnsi" w:cstheme="minorHAnsi"/>
          <w:sz w:val="22"/>
          <w:szCs w:val="24"/>
        </w:rPr>
        <w:t>,</w:t>
      </w:r>
    </w:p>
    <w:p w14:paraId="30079410" w14:textId="77777777" w:rsidR="00CB4195" w:rsidRPr="00BF50FD" w:rsidRDefault="00CB4195" w:rsidP="00CB4195">
      <w:pPr>
        <w:numPr>
          <w:ilvl w:val="1"/>
          <w:numId w:val="43"/>
        </w:numPr>
        <w:tabs>
          <w:tab w:val="left" w:pos="1120"/>
          <w:tab w:val="left" w:pos="1548"/>
          <w:tab w:val="left" w:pos="2070"/>
          <w:tab w:val="left" w:pos="4950"/>
          <w:tab w:val="left" w:pos="7319"/>
          <w:tab w:val="left" w:pos="8624"/>
        </w:tabs>
        <w:suppressAutoHyphens/>
        <w:spacing w:after="120" w:line="240" w:lineRule="auto"/>
        <w:contextualSpacing w:val="0"/>
        <w:rPr>
          <w:rFonts w:asciiTheme="minorHAnsi" w:hAnsiTheme="minorHAnsi" w:cstheme="minorHAnsi"/>
          <w:sz w:val="22"/>
          <w:szCs w:val="24"/>
        </w:rPr>
      </w:pPr>
      <w:r>
        <w:rPr>
          <w:rFonts w:asciiTheme="minorHAnsi" w:hAnsiTheme="minorHAnsi" w:cstheme="minorHAnsi"/>
          <w:sz w:val="22"/>
          <w:szCs w:val="24"/>
        </w:rPr>
        <w:t>Interior furnishings (small table, chairs, small kitchen appliances etc.)</w:t>
      </w:r>
    </w:p>
    <w:p w14:paraId="064D1CA8" w14:textId="28453F01" w:rsidR="00BF50FD" w:rsidRDefault="7696A500" w:rsidP="434A2CE7">
      <w:pPr>
        <w:numPr>
          <w:ilvl w:val="1"/>
          <w:numId w:val="43"/>
        </w:numPr>
        <w:tabs>
          <w:tab w:val="left" w:pos="1120"/>
          <w:tab w:val="left" w:pos="1548"/>
          <w:tab w:val="left" w:pos="2070"/>
          <w:tab w:val="left" w:pos="4950"/>
          <w:tab w:val="left" w:pos="7319"/>
          <w:tab w:val="left" w:pos="8624"/>
        </w:tabs>
        <w:suppressAutoHyphens/>
        <w:spacing w:after="120" w:line="240" w:lineRule="auto"/>
        <w:rPr>
          <w:rFonts w:asciiTheme="minorHAnsi" w:hAnsiTheme="minorHAnsi"/>
          <w:sz w:val="22"/>
        </w:rPr>
      </w:pPr>
      <w:r w:rsidRPr="434A2CE7">
        <w:rPr>
          <w:rFonts w:ascii="Calibri" w:eastAsia="Calibri" w:hAnsi="Calibri" w:cs="Calibri"/>
          <w:sz w:val="22"/>
        </w:rPr>
        <w:t xml:space="preserve">All equipment / devices requiring electrical power are to be pre-wired back to 208/120 Vac a distribution panel integral to the crew shelter container.  There shall be an allowance (i.e. means of penetrating the container wall) for the connection of the main incoming power supply (by Purchaser) to the shelter. </w:t>
      </w:r>
      <w:r w:rsidR="00BF50FD" w:rsidRPr="434A2CE7">
        <w:rPr>
          <w:rFonts w:asciiTheme="minorHAnsi" w:hAnsiTheme="minorHAnsi"/>
          <w:sz w:val="22"/>
        </w:rPr>
        <w:t>The electrical equipment for the shelter shall be installed in compliance with CSA standards (i.e. CSA C22.1)</w:t>
      </w:r>
      <w:r w:rsidR="008764EB" w:rsidRPr="434A2CE7">
        <w:rPr>
          <w:rFonts w:asciiTheme="minorHAnsi" w:hAnsiTheme="minorHAnsi"/>
          <w:sz w:val="22"/>
        </w:rPr>
        <w:t xml:space="preserve"> and certified to CSA standards by an electrical certifying authority</w:t>
      </w:r>
      <w:r w:rsidR="00A46F69" w:rsidRPr="434A2CE7">
        <w:rPr>
          <w:rFonts w:asciiTheme="minorHAnsi" w:hAnsiTheme="minorHAnsi"/>
          <w:sz w:val="22"/>
        </w:rPr>
        <w:t>.</w:t>
      </w:r>
      <w:r w:rsidR="00BF50FD" w:rsidRPr="434A2CE7">
        <w:rPr>
          <w:rFonts w:asciiTheme="minorHAnsi" w:hAnsiTheme="minorHAnsi"/>
          <w:sz w:val="22"/>
        </w:rPr>
        <w:t xml:space="preserve"> </w:t>
      </w:r>
    </w:p>
    <w:p w14:paraId="5750FE7F" w14:textId="151DFD61" w:rsidR="00BF50FD" w:rsidRPr="00BF50FD" w:rsidRDefault="00BF50FD" w:rsidP="00BF50FD">
      <w:pPr>
        <w:numPr>
          <w:ilvl w:val="0"/>
          <w:numId w:val="43"/>
        </w:numPr>
        <w:tabs>
          <w:tab w:val="left" w:pos="1120"/>
          <w:tab w:val="left" w:pos="1548"/>
          <w:tab w:val="left" w:pos="2070"/>
          <w:tab w:val="left" w:pos="4950"/>
          <w:tab w:val="left" w:pos="7319"/>
          <w:tab w:val="left" w:pos="8624"/>
        </w:tabs>
        <w:suppressAutoHyphens/>
        <w:spacing w:after="120" w:line="240" w:lineRule="auto"/>
        <w:contextualSpacing w:val="0"/>
        <w:rPr>
          <w:rFonts w:asciiTheme="minorHAnsi" w:hAnsiTheme="minorHAnsi" w:cstheme="minorHAnsi"/>
          <w:sz w:val="22"/>
          <w:szCs w:val="24"/>
        </w:rPr>
      </w:pPr>
      <w:r w:rsidRPr="00BF50FD">
        <w:rPr>
          <w:rFonts w:asciiTheme="minorHAnsi" w:hAnsiTheme="minorHAnsi" w:cstheme="minorHAnsi"/>
          <w:sz w:val="22"/>
          <w:szCs w:val="24"/>
        </w:rPr>
        <w:t xml:space="preserve">All welding and coatings procedures and inspections shall be as per project specifications. </w:t>
      </w:r>
    </w:p>
    <w:p w14:paraId="59402115" w14:textId="38B58D1D" w:rsidR="00BF50FD" w:rsidRPr="00DC456D" w:rsidRDefault="00BF50FD" w:rsidP="085C60AB">
      <w:pPr>
        <w:numPr>
          <w:ilvl w:val="0"/>
          <w:numId w:val="43"/>
        </w:numPr>
        <w:tabs>
          <w:tab w:val="left" w:pos="1120"/>
          <w:tab w:val="left" w:pos="1548"/>
          <w:tab w:val="left" w:pos="2070"/>
          <w:tab w:val="left" w:pos="4950"/>
          <w:tab w:val="left" w:pos="7319"/>
          <w:tab w:val="left" w:pos="8624"/>
        </w:tabs>
        <w:suppressAutoHyphens/>
        <w:spacing w:after="120" w:line="240" w:lineRule="auto"/>
        <w:rPr>
          <w:rFonts w:asciiTheme="minorHAnsi" w:hAnsiTheme="minorHAnsi"/>
        </w:rPr>
      </w:pPr>
      <w:r w:rsidRPr="085C60AB">
        <w:rPr>
          <w:rFonts w:asciiTheme="minorHAnsi" w:hAnsiTheme="minorHAnsi"/>
          <w:sz w:val="22"/>
        </w:rPr>
        <w:t>Documentation</w:t>
      </w:r>
      <w:r w:rsidR="00DC456D" w:rsidRPr="085C60AB">
        <w:rPr>
          <w:rFonts w:asciiTheme="minorHAnsi" w:hAnsiTheme="minorHAnsi"/>
          <w:sz w:val="22"/>
        </w:rPr>
        <w:t>.</w:t>
      </w:r>
      <w:r w:rsidRPr="085C60AB">
        <w:rPr>
          <w:rFonts w:asciiTheme="minorHAnsi" w:hAnsiTheme="minorHAnsi"/>
        </w:rPr>
        <w:t xml:space="preserve"> </w:t>
      </w:r>
    </w:p>
    <w:p w14:paraId="08D6A53B" w14:textId="7810B2E8" w:rsidR="00933502" w:rsidRPr="00A81D14" w:rsidRDefault="00FC70B3" w:rsidP="434A2CE7">
      <w:pPr>
        <w:pStyle w:val="BodyText"/>
        <w:widowControl w:val="0"/>
        <w:tabs>
          <w:tab w:val="clear" w:pos="851"/>
          <w:tab w:val="left" w:pos="1480"/>
        </w:tabs>
        <w:spacing w:before="0" w:line="240" w:lineRule="auto"/>
        <w:ind w:right="1358"/>
        <w:jc w:val="left"/>
        <w:rPr>
          <w:rFonts w:asciiTheme="minorHAnsi" w:hAnsiTheme="minorHAnsi" w:cstheme="minorBidi"/>
          <w:sz w:val="22"/>
          <w:szCs w:val="22"/>
          <w:u w:val="single"/>
        </w:rPr>
      </w:pPr>
      <w:r>
        <w:rPr>
          <w:rFonts w:asciiTheme="minorHAnsi" w:hAnsiTheme="minorHAnsi" w:cstheme="minorHAnsi"/>
          <w:noProof/>
          <w:sz w:val="22"/>
        </w:rPr>
        <w:lastRenderedPageBreak/>
        <mc:AlternateContent>
          <mc:Choice Requires="wps">
            <w:drawing>
              <wp:anchor distT="0" distB="0" distL="114300" distR="114300" simplePos="0" relativeHeight="251670528" behindDoc="0" locked="0" layoutInCell="1" allowOverlap="1" wp14:anchorId="33AC54EF" wp14:editId="7989BE49">
                <wp:simplePos x="0" y="0"/>
                <wp:positionH relativeFrom="column">
                  <wp:posOffset>4047076</wp:posOffset>
                </wp:positionH>
                <wp:positionV relativeFrom="paragraph">
                  <wp:posOffset>1884183</wp:posOffset>
                </wp:positionV>
                <wp:extent cx="1470991" cy="469127"/>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470991" cy="469127"/>
                        </a:xfrm>
                        <a:prstGeom prst="rect">
                          <a:avLst/>
                        </a:prstGeom>
                        <a:noFill/>
                        <a:ln w="6350">
                          <a:noFill/>
                        </a:ln>
                      </wps:spPr>
                      <wps:txbx>
                        <w:txbxContent>
                          <w:p w14:paraId="66F642CF" w14:textId="376D9E08" w:rsidR="00FC70B3" w:rsidRPr="00FC70B3" w:rsidRDefault="00FC70B3">
                            <w:pPr>
                              <w:rPr>
                                <w:b/>
                                <w:bCs/>
                                <w:color w:val="FFFFFF" w:themeColor="background1"/>
                                <w:sz w:val="22"/>
                                <w:szCs w:val="24"/>
                              </w:rPr>
                            </w:pPr>
                            <w:r w:rsidRPr="00FC70B3">
                              <w:rPr>
                                <w:b/>
                                <w:bCs/>
                                <w:color w:val="FFFFFF" w:themeColor="background1"/>
                                <w:sz w:val="22"/>
                                <w:szCs w:val="24"/>
                              </w:rPr>
                              <w:t>Crew Shelter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Text Box 1" style="position:absolute;margin-left:318.65pt;margin-top:148.35pt;width:115.85pt;height:36.95pt;z-index:251670528;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" w14:anchorId="33AC54EF">
                <v:textbox>
                  <w:txbxContent>
                    <w:p w:rsidRPr="00FC70B3" w:rsidR="00FC70B3" w:rsidRDefault="00FC70B3" w14:paraId="66F642CF" w14:textId="376D9E08">
                      <w:pPr>
                        <w:rPr>
                          <w:b/>
                          <w:bCs/>
                          <w:color w:val="FFFFFF" w:themeColor="background1"/>
                          <w:sz w:val="22"/>
                          <w:szCs w:val="24"/>
                        </w:rPr>
                      </w:pPr>
                      <w:r w:rsidRPr="00FC70B3">
                        <w:rPr>
                          <w:b/>
                          <w:bCs/>
                          <w:color w:val="FFFFFF" w:themeColor="background1"/>
                          <w:sz w:val="22"/>
                          <w:szCs w:val="24"/>
                        </w:rPr>
                        <w:t>Crew Shelter</w:t>
                      </w:r>
                    </w:p>
                  </w:txbxContent>
                </v:textbox>
              </v:shape>
            </w:pict>
          </mc:Fallback>
        </mc:AlternateContent>
      </w:r>
      <w:r w:rsidR="00E27AF5" w:rsidRPr="00DC456D">
        <w:rPr>
          <w:rFonts w:asciiTheme="minorHAnsi" w:hAnsiTheme="minorHAnsi" w:cstheme="minorHAnsi"/>
          <w:noProof/>
          <w:sz w:val="22"/>
        </w:rPr>
        <mc:AlternateContent>
          <mc:Choice Requires="wps">
            <w:drawing>
              <wp:anchor distT="0" distB="0" distL="114300" distR="114300" simplePos="0" relativeHeight="251669504" behindDoc="0" locked="0" layoutInCell="1" allowOverlap="1" wp14:anchorId="7E023832" wp14:editId="3C7064C9">
                <wp:simplePos x="0" y="0"/>
                <wp:positionH relativeFrom="column">
                  <wp:posOffset>3321685</wp:posOffset>
                </wp:positionH>
                <wp:positionV relativeFrom="paragraph">
                  <wp:posOffset>2018251</wp:posOffset>
                </wp:positionV>
                <wp:extent cx="789940" cy="897890"/>
                <wp:effectExtent l="38100" t="0" r="29210" b="5461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9940" cy="897890"/>
                        </a:xfrm>
                        <a:prstGeom prst="straightConnector1">
                          <a:avLst/>
                        </a:prstGeom>
                        <a:ln>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mc:AlternateContent>
      </w:r>
      <w:r w:rsidR="00BF50FD" w:rsidRPr="00A81D14">
        <w:rPr>
          <w:rFonts w:asciiTheme="minorHAnsi" w:hAnsiTheme="minorHAnsi" w:cstheme="minorHAnsi"/>
          <w:noProof/>
        </w:rPr>
        <w:drawing>
          <wp:anchor distT="0" distB="0" distL="114300" distR="114300" simplePos="0" relativeHeight="251666432" behindDoc="0" locked="0" layoutInCell="1" allowOverlap="1" wp14:anchorId="3D7724A9" wp14:editId="0978DBF0">
            <wp:simplePos x="0" y="0"/>
            <wp:positionH relativeFrom="column">
              <wp:posOffset>0</wp:posOffset>
            </wp:positionH>
            <wp:positionV relativeFrom="paragraph">
              <wp:posOffset>170180</wp:posOffset>
            </wp:positionV>
            <wp:extent cx="6194425" cy="40068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4425" cy="400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D0DDA" w14:textId="4E2FC4C2" w:rsidR="00897C42" w:rsidRPr="00A81D14" w:rsidRDefault="00897C42" w:rsidP="2DA8D7B9">
      <w:pPr>
        <w:pStyle w:val="2SectionTitle"/>
        <w:spacing w:before="0"/>
        <w:rPr>
          <w:rStyle w:val="SubtleEmphasis"/>
          <w:rFonts w:asciiTheme="minorHAnsi" w:hAnsiTheme="minorHAnsi" w:cstheme="minorBidi"/>
        </w:rPr>
      </w:pPr>
      <w:r w:rsidRPr="2DA8D7B9">
        <w:rPr>
          <w:rStyle w:val="SubtleEmphasis"/>
          <w:rFonts w:asciiTheme="minorHAnsi" w:hAnsiTheme="minorHAnsi" w:cstheme="minorBidi"/>
        </w:rPr>
        <w:t>Figure 1 – PCBS Container</w:t>
      </w:r>
      <w:r w:rsidR="00BF50FD" w:rsidRPr="2DA8D7B9">
        <w:rPr>
          <w:rStyle w:val="SubtleEmphasis"/>
          <w:rFonts w:asciiTheme="minorHAnsi" w:hAnsiTheme="minorHAnsi" w:cstheme="minorBidi"/>
        </w:rPr>
        <w:t xml:space="preserve"> Arrangement </w:t>
      </w:r>
      <w:r w:rsidRPr="2DA8D7B9">
        <w:rPr>
          <w:rStyle w:val="SubtleEmphasis"/>
          <w:rFonts w:asciiTheme="minorHAnsi" w:hAnsiTheme="minorHAnsi" w:cstheme="minorBidi"/>
        </w:rPr>
        <w:t>on CGS Caisson Roof</w:t>
      </w:r>
    </w:p>
    <w:p w14:paraId="6BBFED9C" w14:textId="75474979" w:rsidR="004975C7" w:rsidRPr="00A81D14" w:rsidRDefault="004975C7" w:rsidP="004975C7">
      <w:pPr>
        <w:spacing w:before="240" w:after="0" w:line="240" w:lineRule="auto"/>
        <w:contextualSpacing w:val="0"/>
        <w:jc w:val="both"/>
        <w:rPr>
          <w:rFonts w:asciiTheme="minorHAnsi" w:eastAsia="Times New Roman" w:hAnsiTheme="minorHAnsi" w:cstheme="minorHAnsi"/>
          <w:b/>
          <w:bCs/>
          <w:sz w:val="22"/>
          <w:u w:val="single"/>
          <w:lang w:val="en-US"/>
        </w:rPr>
      </w:pPr>
      <w:r w:rsidRPr="00A81D14">
        <w:rPr>
          <w:rFonts w:asciiTheme="minorHAnsi" w:eastAsia="Times New Roman" w:hAnsiTheme="minorHAnsi" w:cstheme="minorHAnsi"/>
          <w:b/>
          <w:bCs/>
          <w:sz w:val="22"/>
          <w:u w:val="single"/>
          <w:lang w:val="en-US"/>
        </w:rPr>
        <w:t>SCHEDULE</w:t>
      </w:r>
      <w:r w:rsidR="00130D7A" w:rsidRPr="00A81D14">
        <w:rPr>
          <w:rFonts w:asciiTheme="minorHAnsi" w:eastAsia="Times New Roman" w:hAnsiTheme="minorHAnsi" w:cstheme="minorHAnsi"/>
          <w:b/>
          <w:bCs/>
          <w:sz w:val="22"/>
          <w:u w:val="single"/>
          <w:lang w:val="en-US"/>
        </w:rPr>
        <w:t xml:space="preserve"> AND DELIVERY</w:t>
      </w:r>
    </w:p>
    <w:p w14:paraId="3D0B6CFD" w14:textId="058B18F5" w:rsidR="004975C7" w:rsidRPr="00A81D14" w:rsidRDefault="00130D7A" w:rsidP="004975C7">
      <w:pPr>
        <w:spacing w:before="240" w:after="0" w:line="240" w:lineRule="auto"/>
        <w:contextualSpacing w:val="0"/>
        <w:jc w:val="both"/>
        <w:rPr>
          <w:rFonts w:asciiTheme="minorHAnsi" w:eastAsia="Times New Roman" w:hAnsiTheme="minorHAnsi" w:cstheme="minorHAnsi"/>
          <w:sz w:val="22"/>
          <w:lang w:val="en-US"/>
        </w:rPr>
      </w:pPr>
      <w:r w:rsidRPr="00A81D14">
        <w:rPr>
          <w:rFonts w:asciiTheme="minorHAnsi" w:eastAsia="Times New Roman" w:hAnsiTheme="minorHAnsi" w:cstheme="minorHAnsi"/>
          <w:sz w:val="22"/>
          <w:lang w:val="en-US"/>
        </w:rPr>
        <w:t xml:space="preserve">Required On Site date </w:t>
      </w:r>
      <w:r w:rsidR="00DC717B" w:rsidRPr="00A81D14">
        <w:rPr>
          <w:rFonts w:asciiTheme="minorHAnsi" w:eastAsia="Times New Roman" w:hAnsiTheme="minorHAnsi" w:cstheme="minorHAnsi"/>
          <w:sz w:val="22"/>
          <w:lang w:val="en-US"/>
        </w:rPr>
        <w:t>(Tentative)</w:t>
      </w:r>
      <w:r w:rsidR="004975C7" w:rsidRPr="00A81D14">
        <w:rPr>
          <w:rFonts w:asciiTheme="minorHAnsi" w:eastAsia="Times New Roman" w:hAnsiTheme="minorHAnsi" w:cstheme="minorHAnsi"/>
          <w:sz w:val="22"/>
          <w:lang w:val="en-US"/>
        </w:rPr>
        <w:t xml:space="preserve">: </w:t>
      </w:r>
      <w:r w:rsidR="00DC456D">
        <w:rPr>
          <w:rFonts w:asciiTheme="minorHAnsi" w:eastAsia="Times New Roman" w:hAnsiTheme="minorHAnsi" w:cstheme="minorHAnsi"/>
          <w:sz w:val="22"/>
          <w:lang w:val="en-US"/>
        </w:rPr>
        <w:t>March 15</w:t>
      </w:r>
      <w:r w:rsidR="00A30322">
        <w:rPr>
          <w:rFonts w:asciiTheme="minorHAnsi" w:eastAsia="Times New Roman" w:hAnsiTheme="minorHAnsi" w:cstheme="minorHAnsi"/>
          <w:sz w:val="22"/>
          <w:lang w:val="en-US"/>
        </w:rPr>
        <w:t>, 2024</w:t>
      </w:r>
    </w:p>
    <w:p w14:paraId="0EDF60C4" w14:textId="434A5940" w:rsidR="00130D7A" w:rsidRPr="00A81D14" w:rsidRDefault="00130D7A" w:rsidP="004975C7">
      <w:pPr>
        <w:spacing w:before="240" w:after="0" w:line="240" w:lineRule="auto"/>
        <w:contextualSpacing w:val="0"/>
        <w:jc w:val="both"/>
        <w:rPr>
          <w:rFonts w:asciiTheme="minorHAnsi" w:eastAsia="Times New Roman" w:hAnsiTheme="minorHAnsi" w:cstheme="minorHAnsi"/>
          <w:sz w:val="22"/>
          <w:lang w:val="en-US"/>
        </w:rPr>
      </w:pPr>
      <w:r w:rsidRPr="00A81D14">
        <w:rPr>
          <w:rFonts w:asciiTheme="minorHAnsi" w:eastAsia="Times New Roman" w:hAnsiTheme="minorHAnsi" w:cstheme="minorHAnsi"/>
          <w:sz w:val="22"/>
          <w:lang w:val="en-US"/>
        </w:rPr>
        <w:t>Delivery Location: CGS Construction Site at Argentia, NL</w:t>
      </w:r>
    </w:p>
    <w:p w14:paraId="7A60EE5D" w14:textId="57488052" w:rsidR="004975C7" w:rsidRPr="00A81D14" w:rsidRDefault="004975C7" w:rsidP="004975C7">
      <w:pPr>
        <w:spacing w:before="240" w:after="0" w:line="240" w:lineRule="auto"/>
        <w:contextualSpacing w:val="0"/>
        <w:jc w:val="both"/>
        <w:rPr>
          <w:rFonts w:asciiTheme="minorHAnsi" w:eastAsia="Times New Roman" w:hAnsiTheme="minorHAnsi" w:cstheme="minorHAnsi"/>
          <w:b/>
          <w:bCs/>
          <w:sz w:val="22"/>
          <w:u w:val="single"/>
          <w:lang w:val="en-US"/>
        </w:rPr>
      </w:pPr>
      <w:r w:rsidRPr="00A81D14">
        <w:rPr>
          <w:rFonts w:asciiTheme="minorHAnsi" w:eastAsia="Times New Roman" w:hAnsiTheme="minorHAnsi" w:cstheme="minorHAnsi"/>
          <w:b/>
          <w:bCs/>
          <w:sz w:val="22"/>
          <w:u w:val="single"/>
          <w:lang w:val="en-US"/>
        </w:rPr>
        <w:t>SUBMISSION REQUIREMENTS</w:t>
      </w:r>
    </w:p>
    <w:p w14:paraId="73A5586C" w14:textId="77777777" w:rsidR="004975C7" w:rsidRPr="00A81D14" w:rsidRDefault="004975C7" w:rsidP="004975C7">
      <w:pPr>
        <w:spacing w:line="240" w:lineRule="auto"/>
        <w:rPr>
          <w:rFonts w:asciiTheme="minorHAnsi" w:hAnsiTheme="minorHAnsi" w:cstheme="minorHAnsi"/>
          <w:sz w:val="22"/>
        </w:rPr>
      </w:pPr>
    </w:p>
    <w:p w14:paraId="293E2424" w14:textId="7BEC63E7" w:rsidR="004975C7" w:rsidRPr="00A81D14" w:rsidRDefault="004975C7" w:rsidP="004975C7">
      <w:pPr>
        <w:spacing w:line="240" w:lineRule="auto"/>
        <w:rPr>
          <w:rFonts w:asciiTheme="minorHAnsi" w:hAnsiTheme="minorHAnsi" w:cstheme="minorHAnsi"/>
          <w:sz w:val="22"/>
        </w:rPr>
      </w:pPr>
      <w:r w:rsidRPr="00A81D14">
        <w:rPr>
          <w:rFonts w:asciiTheme="minorHAnsi" w:hAnsiTheme="minorHAnsi" w:cstheme="minorHAnsi"/>
          <w:sz w:val="22"/>
        </w:rPr>
        <w:t>As part of the submission requirements, suppliers are requested to provide Aker Solutions</w:t>
      </w:r>
      <w:r w:rsidR="004903A0" w:rsidRPr="00A81D14">
        <w:rPr>
          <w:rFonts w:asciiTheme="minorHAnsi" w:hAnsiTheme="minorHAnsi" w:cstheme="minorHAnsi"/>
          <w:sz w:val="22"/>
        </w:rPr>
        <w:t xml:space="preserve"> Marine Contractors Limited</w:t>
      </w:r>
      <w:r w:rsidRPr="00A81D14">
        <w:rPr>
          <w:rFonts w:asciiTheme="minorHAnsi" w:hAnsiTheme="minorHAnsi" w:cstheme="minorHAnsi"/>
          <w:sz w:val="22"/>
        </w:rPr>
        <w:t xml:space="preserve"> with the following answers and/or information:</w:t>
      </w:r>
    </w:p>
    <w:p w14:paraId="10F51E4C" w14:textId="1BE327F8" w:rsidR="004975C7" w:rsidRPr="00A81D14" w:rsidRDefault="00A47182" w:rsidP="00A47182">
      <w:pPr>
        <w:pStyle w:val="ListParagraph"/>
        <w:numPr>
          <w:ilvl w:val="0"/>
          <w:numId w:val="38"/>
        </w:numPr>
        <w:tabs>
          <w:tab w:val="clear" w:pos="720"/>
          <w:tab w:val="num" w:pos="-354"/>
        </w:tabs>
        <w:spacing w:line="240" w:lineRule="auto"/>
        <w:ind w:left="363"/>
        <w:rPr>
          <w:rFonts w:asciiTheme="minorHAnsi" w:hAnsiTheme="minorHAnsi" w:cstheme="minorHAnsi"/>
          <w:sz w:val="22"/>
        </w:rPr>
      </w:pPr>
      <w:r w:rsidRPr="00A81D14">
        <w:rPr>
          <w:rFonts w:asciiTheme="minorHAnsi" w:hAnsiTheme="minorHAnsi" w:cstheme="minorHAnsi"/>
          <w:sz w:val="22"/>
        </w:rPr>
        <w:t>Please provide a</w:t>
      </w:r>
      <w:r w:rsidR="004975C7" w:rsidRPr="00A81D14">
        <w:rPr>
          <w:rFonts w:asciiTheme="minorHAnsi" w:hAnsiTheme="minorHAnsi" w:cstheme="minorHAnsi"/>
          <w:sz w:val="22"/>
        </w:rPr>
        <w:t xml:space="preserve"> brief outline of the following company information: </w:t>
      </w:r>
    </w:p>
    <w:p w14:paraId="26980122" w14:textId="77777777" w:rsidR="004975C7" w:rsidRPr="00A81D14" w:rsidRDefault="004975C7" w:rsidP="004975C7">
      <w:pPr>
        <w:numPr>
          <w:ilvl w:val="1"/>
          <w:numId w:val="22"/>
        </w:numPr>
        <w:spacing w:before="120" w:line="240" w:lineRule="auto"/>
        <w:ind w:left="1440"/>
        <w:jc w:val="both"/>
        <w:rPr>
          <w:rFonts w:asciiTheme="minorHAnsi" w:hAnsiTheme="minorHAnsi" w:cstheme="minorHAnsi"/>
          <w:sz w:val="22"/>
        </w:rPr>
      </w:pPr>
      <w:r w:rsidRPr="00A81D14">
        <w:rPr>
          <w:rFonts w:asciiTheme="minorHAnsi" w:hAnsiTheme="minorHAnsi" w:cstheme="minorHAnsi"/>
          <w:sz w:val="22"/>
        </w:rPr>
        <w:t>Copy of Certificate of Incorporation.</w:t>
      </w:r>
    </w:p>
    <w:p w14:paraId="30703FAF" w14:textId="77777777" w:rsidR="004975C7" w:rsidRPr="00A81D14" w:rsidRDefault="004975C7" w:rsidP="004975C7">
      <w:pPr>
        <w:numPr>
          <w:ilvl w:val="1"/>
          <w:numId w:val="22"/>
        </w:numPr>
        <w:spacing w:before="120" w:line="240" w:lineRule="auto"/>
        <w:ind w:left="1440"/>
        <w:jc w:val="both"/>
        <w:rPr>
          <w:rFonts w:asciiTheme="minorHAnsi" w:hAnsiTheme="minorHAnsi" w:cstheme="minorHAnsi"/>
          <w:sz w:val="22"/>
        </w:rPr>
      </w:pPr>
      <w:r w:rsidRPr="00A81D14">
        <w:rPr>
          <w:rFonts w:asciiTheme="minorHAnsi" w:hAnsiTheme="minorHAnsi" w:cstheme="minorHAnsi"/>
          <w:sz w:val="22"/>
        </w:rPr>
        <w:t xml:space="preserve">Company Name and Address. </w:t>
      </w:r>
    </w:p>
    <w:p w14:paraId="5D47D73E" w14:textId="77777777" w:rsidR="004975C7" w:rsidRPr="00F93D66" w:rsidRDefault="004975C7" w:rsidP="004975C7">
      <w:pPr>
        <w:numPr>
          <w:ilvl w:val="1"/>
          <w:numId w:val="22"/>
        </w:numPr>
        <w:spacing w:before="120" w:line="240" w:lineRule="auto"/>
        <w:ind w:left="1440"/>
        <w:jc w:val="both"/>
        <w:rPr>
          <w:rFonts w:asciiTheme="minorHAnsi" w:hAnsiTheme="minorHAnsi" w:cstheme="minorHAnsi"/>
          <w:sz w:val="22"/>
        </w:rPr>
      </w:pPr>
      <w:r w:rsidRPr="00F93D66">
        <w:rPr>
          <w:rFonts w:asciiTheme="minorHAnsi" w:hAnsiTheme="minorHAnsi" w:cstheme="minorHAnsi"/>
          <w:sz w:val="22"/>
        </w:rPr>
        <w:t>Single Point of Contact, c/w contact details.</w:t>
      </w:r>
    </w:p>
    <w:p w14:paraId="6CEB3595" w14:textId="5350E73F" w:rsidR="004975C7" w:rsidRPr="00F93D66" w:rsidRDefault="004975C7" w:rsidP="004975C7">
      <w:pPr>
        <w:pStyle w:val="ListParagraph"/>
        <w:numPr>
          <w:ilvl w:val="0"/>
          <w:numId w:val="38"/>
        </w:numPr>
        <w:tabs>
          <w:tab w:val="clear" w:pos="720"/>
          <w:tab w:val="num" w:pos="-354"/>
        </w:tabs>
        <w:spacing w:line="240" w:lineRule="auto"/>
        <w:ind w:left="363"/>
        <w:rPr>
          <w:rFonts w:asciiTheme="minorHAnsi" w:hAnsiTheme="minorHAnsi" w:cstheme="minorHAnsi"/>
          <w:sz w:val="22"/>
        </w:rPr>
      </w:pPr>
      <w:r w:rsidRPr="00F93D66">
        <w:rPr>
          <w:rFonts w:asciiTheme="minorHAnsi" w:hAnsiTheme="minorHAnsi" w:cstheme="minorHAnsi"/>
          <w:sz w:val="22"/>
        </w:rPr>
        <w:t>A list of previous work experience related directly to the scope of services</w:t>
      </w:r>
      <w:r w:rsidR="00130D7A" w:rsidRPr="00F93D66">
        <w:rPr>
          <w:rFonts w:asciiTheme="minorHAnsi" w:hAnsiTheme="minorHAnsi" w:cstheme="minorHAnsi"/>
          <w:sz w:val="22"/>
        </w:rPr>
        <w:t xml:space="preserve"> including modification and outfitting of </w:t>
      </w:r>
      <w:r w:rsidR="00130D7A" w:rsidRPr="00F93D66">
        <w:rPr>
          <w:rFonts w:asciiTheme="minorHAnsi" w:hAnsiTheme="minorHAnsi" w:cstheme="minorHAnsi"/>
          <w:spacing w:val="-1"/>
          <w:sz w:val="22"/>
        </w:rPr>
        <w:t xml:space="preserve">DNV 2.7-1 offshore containers as well as relevant experience coordinating third-party certification </w:t>
      </w:r>
      <w:r w:rsidR="00215E82" w:rsidRPr="00F93D66">
        <w:rPr>
          <w:rFonts w:asciiTheme="minorHAnsi" w:hAnsiTheme="minorHAnsi" w:cstheme="minorHAnsi"/>
          <w:spacing w:val="-1"/>
          <w:sz w:val="22"/>
        </w:rPr>
        <w:t>e.g.,</w:t>
      </w:r>
      <w:r w:rsidR="00130D7A" w:rsidRPr="00F93D66">
        <w:rPr>
          <w:rFonts w:asciiTheme="minorHAnsi" w:hAnsiTheme="minorHAnsi" w:cstheme="minorHAnsi"/>
          <w:spacing w:val="-1"/>
          <w:sz w:val="22"/>
        </w:rPr>
        <w:t xml:space="preserve"> DNV, CSA </w:t>
      </w:r>
      <w:r w:rsidR="00215E82" w:rsidRPr="00F93D66">
        <w:rPr>
          <w:rFonts w:asciiTheme="minorHAnsi" w:hAnsiTheme="minorHAnsi" w:cstheme="minorHAnsi"/>
          <w:spacing w:val="-1"/>
          <w:sz w:val="22"/>
        </w:rPr>
        <w:t>etc</w:t>
      </w:r>
      <w:r w:rsidR="00215E82" w:rsidRPr="00F93D66">
        <w:rPr>
          <w:rFonts w:asciiTheme="minorHAnsi" w:hAnsiTheme="minorHAnsi" w:cstheme="minorHAnsi"/>
          <w:sz w:val="22"/>
        </w:rPr>
        <w:t xml:space="preserve">. </w:t>
      </w:r>
      <w:r w:rsidRPr="00F93D66">
        <w:rPr>
          <w:rFonts w:asciiTheme="minorHAnsi" w:hAnsiTheme="minorHAnsi" w:cstheme="minorHAnsi"/>
          <w:sz w:val="22"/>
        </w:rPr>
        <w:t>This list should include but not be limited to the client’s name, project date, location, specific industry sector and proposed manufacturer.</w:t>
      </w:r>
    </w:p>
    <w:p w14:paraId="16738753" w14:textId="77777777" w:rsidR="004975C7" w:rsidRPr="00A81D14" w:rsidRDefault="004975C7" w:rsidP="00DC717B">
      <w:pPr>
        <w:pStyle w:val="ListParagraph"/>
        <w:numPr>
          <w:ilvl w:val="0"/>
          <w:numId w:val="0"/>
        </w:numPr>
        <w:spacing w:line="240" w:lineRule="auto"/>
        <w:ind w:left="363"/>
        <w:rPr>
          <w:rFonts w:asciiTheme="minorHAnsi" w:hAnsiTheme="minorHAnsi" w:cstheme="minorHAnsi"/>
          <w:sz w:val="22"/>
        </w:rPr>
      </w:pPr>
    </w:p>
    <w:p w14:paraId="7BBD2377" w14:textId="737C5D99" w:rsidR="0014515F" w:rsidRPr="00A81D14" w:rsidRDefault="004975C7" w:rsidP="00A46F69">
      <w:pPr>
        <w:pStyle w:val="ListParagraph"/>
        <w:numPr>
          <w:ilvl w:val="0"/>
          <w:numId w:val="38"/>
        </w:numPr>
        <w:tabs>
          <w:tab w:val="clear" w:pos="720"/>
          <w:tab w:val="num" w:pos="-354"/>
        </w:tabs>
        <w:spacing w:after="0" w:line="240" w:lineRule="auto"/>
        <w:ind w:left="363"/>
        <w:rPr>
          <w:rFonts w:asciiTheme="minorHAnsi" w:hAnsiTheme="minorHAnsi" w:cstheme="minorHAnsi"/>
          <w:sz w:val="22"/>
        </w:rPr>
      </w:pPr>
      <w:r w:rsidRPr="00A81D14">
        <w:rPr>
          <w:rFonts w:asciiTheme="minorHAnsi" w:hAnsiTheme="minorHAnsi" w:cstheme="minorHAnsi"/>
          <w:sz w:val="22"/>
        </w:rPr>
        <w:t xml:space="preserve">Overview of your company’s equipment and tools maintenance and </w:t>
      </w:r>
      <w:r w:rsidR="00302673" w:rsidRPr="00A81D14">
        <w:rPr>
          <w:rFonts w:asciiTheme="minorHAnsi" w:hAnsiTheme="minorHAnsi" w:cstheme="minorHAnsi"/>
          <w:sz w:val="22"/>
        </w:rPr>
        <w:t>calibration/</w:t>
      </w:r>
      <w:r w:rsidRPr="00A81D14">
        <w:rPr>
          <w:rFonts w:asciiTheme="minorHAnsi" w:hAnsiTheme="minorHAnsi" w:cstheme="minorHAnsi"/>
          <w:sz w:val="22"/>
        </w:rPr>
        <w:t>recertification program with specific reference to the database being used to manage this</w:t>
      </w:r>
      <w:r w:rsidR="00302673" w:rsidRPr="00A81D14">
        <w:rPr>
          <w:rFonts w:asciiTheme="minorHAnsi" w:hAnsiTheme="minorHAnsi" w:cstheme="minorHAnsi"/>
          <w:sz w:val="22"/>
        </w:rPr>
        <w:t>.</w:t>
      </w:r>
    </w:p>
    <w:p w14:paraId="051F9F69" w14:textId="77777777" w:rsidR="005B6A76" w:rsidRPr="00A81D14" w:rsidRDefault="005B6A76" w:rsidP="00A46F69">
      <w:pPr>
        <w:pStyle w:val="ListParagraph"/>
        <w:numPr>
          <w:ilvl w:val="0"/>
          <w:numId w:val="0"/>
        </w:numPr>
        <w:spacing w:after="0"/>
        <w:ind w:left="720"/>
        <w:rPr>
          <w:rFonts w:asciiTheme="minorHAnsi" w:hAnsiTheme="minorHAnsi" w:cstheme="minorHAnsi"/>
          <w:sz w:val="22"/>
        </w:rPr>
      </w:pPr>
    </w:p>
    <w:p w14:paraId="571C823C" w14:textId="4CF2C2A0" w:rsidR="0014515F" w:rsidRPr="00A81D14" w:rsidRDefault="0014515F" w:rsidP="00A81D14">
      <w:pPr>
        <w:pStyle w:val="ListParagraph"/>
        <w:numPr>
          <w:ilvl w:val="0"/>
          <w:numId w:val="38"/>
        </w:numPr>
        <w:tabs>
          <w:tab w:val="clear" w:pos="720"/>
          <w:tab w:val="num" w:pos="-354"/>
        </w:tabs>
        <w:spacing w:after="0" w:line="240" w:lineRule="auto"/>
        <w:ind w:left="363"/>
        <w:rPr>
          <w:rFonts w:asciiTheme="minorHAnsi" w:hAnsiTheme="minorHAnsi" w:cstheme="minorHAnsi"/>
          <w:sz w:val="22"/>
        </w:rPr>
      </w:pPr>
      <w:r w:rsidRPr="00A81D14">
        <w:rPr>
          <w:rFonts w:asciiTheme="minorHAnsi" w:hAnsiTheme="minorHAnsi" w:cstheme="minorHAnsi"/>
          <w:sz w:val="22"/>
        </w:rPr>
        <w:t xml:space="preserve">Please provide a </w:t>
      </w:r>
      <w:r w:rsidR="00130D7A" w:rsidRPr="00A81D14">
        <w:rPr>
          <w:rFonts w:asciiTheme="minorHAnsi" w:hAnsiTheme="minorHAnsi" w:cstheme="minorHAnsi"/>
          <w:sz w:val="22"/>
        </w:rPr>
        <w:t xml:space="preserve">brief description and overview </w:t>
      </w:r>
      <w:r w:rsidRPr="00A81D14">
        <w:rPr>
          <w:rFonts w:asciiTheme="minorHAnsi" w:hAnsiTheme="minorHAnsi" w:cstheme="minorHAnsi"/>
          <w:sz w:val="22"/>
        </w:rPr>
        <w:t xml:space="preserve">of the </w:t>
      </w:r>
      <w:r w:rsidR="00130D7A" w:rsidRPr="00A81D14">
        <w:rPr>
          <w:rFonts w:asciiTheme="minorHAnsi" w:hAnsiTheme="minorHAnsi" w:cstheme="minorHAnsi"/>
          <w:sz w:val="22"/>
        </w:rPr>
        <w:t xml:space="preserve">execution plan and </w:t>
      </w:r>
      <w:r w:rsidRPr="00A81D14">
        <w:rPr>
          <w:rFonts w:asciiTheme="minorHAnsi" w:hAnsiTheme="minorHAnsi" w:cstheme="minorHAnsi"/>
          <w:sz w:val="22"/>
        </w:rPr>
        <w:t>facility</w:t>
      </w:r>
      <w:r w:rsidR="00130D7A" w:rsidRPr="00A81D14">
        <w:rPr>
          <w:rFonts w:asciiTheme="minorHAnsi" w:hAnsiTheme="minorHAnsi" w:cstheme="minorHAnsi"/>
          <w:sz w:val="22"/>
        </w:rPr>
        <w:t xml:space="preserve"> being</w:t>
      </w:r>
      <w:r w:rsidRPr="00A81D14">
        <w:rPr>
          <w:rFonts w:asciiTheme="minorHAnsi" w:hAnsiTheme="minorHAnsi" w:cstheme="minorHAnsi"/>
          <w:sz w:val="22"/>
        </w:rPr>
        <w:t xml:space="preserve"> propose</w:t>
      </w:r>
      <w:r w:rsidR="00130D7A" w:rsidRPr="00A81D14">
        <w:rPr>
          <w:rFonts w:asciiTheme="minorHAnsi" w:hAnsiTheme="minorHAnsi" w:cstheme="minorHAnsi"/>
          <w:sz w:val="22"/>
        </w:rPr>
        <w:t>d</w:t>
      </w:r>
      <w:r w:rsidRPr="00A81D14">
        <w:rPr>
          <w:rFonts w:asciiTheme="minorHAnsi" w:hAnsiTheme="minorHAnsi" w:cstheme="minorHAnsi"/>
          <w:sz w:val="22"/>
        </w:rPr>
        <w:t xml:space="preserve"> to execute </w:t>
      </w:r>
      <w:r w:rsidR="00130D7A" w:rsidRPr="00A81D14">
        <w:rPr>
          <w:rFonts w:asciiTheme="minorHAnsi" w:hAnsiTheme="minorHAnsi" w:cstheme="minorHAnsi"/>
          <w:sz w:val="22"/>
        </w:rPr>
        <w:t xml:space="preserve">the </w:t>
      </w:r>
      <w:r w:rsidRPr="00A81D14">
        <w:rPr>
          <w:rFonts w:asciiTheme="minorHAnsi" w:hAnsiTheme="minorHAnsi" w:cstheme="minorHAnsi"/>
          <w:sz w:val="22"/>
        </w:rPr>
        <w:t>work</w:t>
      </w:r>
      <w:r w:rsidR="00A46F69">
        <w:rPr>
          <w:rFonts w:asciiTheme="minorHAnsi" w:hAnsiTheme="minorHAnsi" w:cstheme="minorHAnsi"/>
          <w:sz w:val="22"/>
        </w:rPr>
        <w:t>, including a high-level schedule, from contract award to delivery at the Cenovus WWRP CGS Construction Site in Argentia, NL.</w:t>
      </w:r>
    </w:p>
    <w:p w14:paraId="50330009" w14:textId="77777777" w:rsidR="00302673" w:rsidRPr="00A81D14" w:rsidRDefault="00302673" w:rsidP="00A81D14">
      <w:pPr>
        <w:pStyle w:val="ListParagraph"/>
        <w:numPr>
          <w:ilvl w:val="0"/>
          <w:numId w:val="0"/>
        </w:numPr>
        <w:spacing w:after="0" w:line="240" w:lineRule="auto"/>
        <w:ind w:left="363"/>
        <w:rPr>
          <w:rFonts w:asciiTheme="minorHAnsi" w:hAnsiTheme="minorHAnsi" w:cstheme="minorHAnsi"/>
          <w:sz w:val="22"/>
        </w:rPr>
      </w:pPr>
    </w:p>
    <w:p w14:paraId="2F7250BD" w14:textId="12B477D2" w:rsidR="004975C7" w:rsidRPr="00A81D14" w:rsidRDefault="004975C7" w:rsidP="00A46F69">
      <w:pPr>
        <w:spacing w:after="0" w:line="240" w:lineRule="auto"/>
        <w:contextualSpacing w:val="0"/>
        <w:jc w:val="both"/>
        <w:rPr>
          <w:rFonts w:asciiTheme="minorHAnsi" w:eastAsia="Times New Roman" w:hAnsiTheme="minorHAnsi" w:cstheme="minorHAnsi"/>
          <w:b/>
          <w:bCs/>
          <w:sz w:val="22"/>
          <w:u w:val="single"/>
          <w:lang w:val="en-US"/>
        </w:rPr>
      </w:pPr>
      <w:r w:rsidRPr="00A81D14">
        <w:rPr>
          <w:rFonts w:asciiTheme="minorHAnsi" w:eastAsia="Times New Roman" w:hAnsiTheme="minorHAnsi" w:cstheme="minorHAnsi"/>
          <w:b/>
          <w:bCs/>
          <w:sz w:val="22"/>
          <w:u w:val="single"/>
          <w:lang w:val="en-US"/>
        </w:rPr>
        <w:t>RESPONSE REQUIREMENTS</w:t>
      </w:r>
    </w:p>
    <w:p w14:paraId="4F9037A1" w14:textId="77777777" w:rsidR="004975C7" w:rsidRPr="00A81D14" w:rsidRDefault="004975C7" w:rsidP="004975C7">
      <w:pPr>
        <w:spacing w:line="240" w:lineRule="auto"/>
        <w:rPr>
          <w:rFonts w:asciiTheme="minorHAnsi" w:hAnsiTheme="minorHAnsi" w:cstheme="minorHAnsi"/>
          <w:sz w:val="22"/>
        </w:rPr>
      </w:pPr>
    </w:p>
    <w:p w14:paraId="5329C6D9" w14:textId="27334CE5" w:rsidR="005C497B" w:rsidRPr="00A81D14" w:rsidRDefault="004975C7" w:rsidP="004975C7">
      <w:pPr>
        <w:spacing w:line="240" w:lineRule="auto"/>
        <w:rPr>
          <w:rFonts w:asciiTheme="minorHAnsi" w:hAnsiTheme="minorHAnsi" w:cstheme="minorHAnsi"/>
          <w:sz w:val="22"/>
        </w:rPr>
      </w:pPr>
      <w:r w:rsidRPr="00A81D14">
        <w:rPr>
          <w:rFonts w:asciiTheme="minorHAnsi" w:hAnsiTheme="minorHAnsi" w:cstheme="minorHAnsi"/>
          <w:sz w:val="22"/>
        </w:rPr>
        <w:t>Suppliers are to respond to the following e-mail address: </w:t>
      </w:r>
      <w:hyperlink r:id="rId12" w:history="1">
        <w:r w:rsidR="007C06EB" w:rsidRPr="001755CE">
          <w:rPr>
            <w:rStyle w:val="Hyperlink"/>
            <w:rFonts w:asciiTheme="minorHAnsi" w:hAnsiTheme="minorHAnsi" w:cstheme="minorHAnsi"/>
            <w:sz w:val="22"/>
          </w:rPr>
          <w:t>ASMC.WRTI_Procurement@akersolutions.com</w:t>
        </w:r>
      </w:hyperlink>
    </w:p>
    <w:p w14:paraId="6AB2F493" w14:textId="14A955B1" w:rsidR="004975C7" w:rsidRPr="00A81D14" w:rsidRDefault="006B56E1" w:rsidP="004975C7">
      <w:pPr>
        <w:spacing w:line="240" w:lineRule="auto"/>
        <w:rPr>
          <w:rFonts w:asciiTheme="minorHAnsi" w:hAnsiTheme="minorHAnsi" w:cstheme="minorHAnsi"/>
        </w:rPr>
      </w:pPr>
      <w:r w:rsidRPr="00A81D14">
        <w:rPr>
          <w:rFonts w:asciiTheme="minorHAnsi" w:hAnsiTheme="minorHAnsi" w:cstheme="minorHAnsi"/>
          <w:sz w:val="22"/>
        </w:rPr>
        <w:t xml:space="preserve">on </w:t>
      </w:r>
      <w:r w:rsidR="004975C7" w:rsidRPr="00A81D14">
        <w:rPr>
          <w:rFonts w:asciiTheme="minorHAnsi" w:hAnsiTheme="minorHAnsi" w:cstheme="minorHAnsi"/>
          <w:sz w:val="22"/>
        </w:rPr>
        <w:t>or before the closing date noted above</w:t>
      </w:r>
      <w:r w:rsidR="00215E82" w:rsidRPr="00A81D14">
        <w:rPr>
          <w:rFonts w:asciiTheme="minorHAnsi" w:hAnsiTheme="minorHAnsi" w:cstheme="minorHAnsi"/>
          <w:sz w:val="22"/>
        </w:rPr>
        <w:t xml:space="preserve">. </w:t>
      </w:r>
    </w:p>
    <w:p w14:paraId="6E5DAA7A" w14:textId="77777777" w:rsidR="004975C7" w:rsidRPr="00A81D14" w:rsidRDefault="004975C7" w:rsidP="004975C7">
      <w:pPr>
        <w:spacing w:line="240" w:lineRule="auto"/>
        <w:rPr>
          <w:rFonts w:asciiTheme="minorHAnsi" w:hAnsiTheme="minorHAnsi" w:cstheme="minorHAnsi"/>
          <w:sz w:val="22"/>
        </w:rPr>
      </w:pPr>
    </w:p>
    <w:p w14:paraId="1A620CEC" w14:textId="77777777" w:rsidR="004975C7" w:rsidRPr="00A81D14" w:rsidRDefault="004975C7" w:rsidP="004975C7">
      <w:pPr>
        <w:spacing w:line="240" w:lineRule="auto"/>
        <w:rPr>
          <w:rFonts w:asciiTheme="minorHAnsi" w:hAnsiTheme="minorHAnsi" w:cstheme="minorHAnsi"/>
          <w:sz w:val="22"/>
        </w:rPr>
      </w:pPr>
      <w:r w:rsidRPr="00A81D14">
        <w:rPr>
          <w:rFonts w:asciiTheme="minorHAnsi" w:hAnsiTheme="minorHAnsi" w:cstheme="minorHAnsi"/>
          <w:sz w:val="22"/>
        </w:rPr>
        <w:t xml:space="preserve">The subject line of the email must contain the following: </w:t>
      </w:r>
    </w:p>
    <w:p w14:paraId="3E96844A" w14:textId="77777777" w:rsidR="004975C7" w:rsidRPr="00A81D14" w:rsidRDefault="004975C7" w:rsidP="004975C7">
      <w:pPr>
        <w:spacing w:line="240" w:lineRule="auto"/>
        <w:rPr>
          <w:rFonts w:asciiTheme="minorHAnsi" w:hAnsiTheme="minorHAnsi" w:cstheme="minorHAnsi"/>
          <w:sz w:val="22"/>
        </w:rPr>
      </w:pPr>
      <w:r w:rsidRPr="00A81D14">
        <w:rPr>
          <w:rFonts w:asciiTheme="minorHAnsi" w:hAnsiTheme="minorHAnsi" w:cstheme="minorHAnsi"/>
          <w:b/>
          <w:sz w:val="22"/>
        </w:rPr>
        <w:t>EOI REFERNCE NUMBER – TITLE – Supplier Company Name</w:t>
      </w:r>
      <w:r w:rsidRPr="00A81D14">
        <w:rPr>
          <w:rFonts w:asciiTheme="minorHAnsi" w:hAnsiTheme="minorHAnsi" w:cstheme="minorHAnsi"/>
          <w:sz w:val="22"/>
        </w:rPr>
        <w:t xml:space="preserve"> </w:t>
      </w:r>
    </w:p>
    <w:p w14:paraId="2F5DDA75" w14:textId="77777777" w:rsidR="004975C7" w:rsidRPr="00A81D14" w:rsidRDefault="004975C7" w:rsidP="004975C7">
      <w:pPr>
        <w:spacing w:line="240" w:lineRule="auto"/>
        <w:rPr>
          <w:rFonts w:asciiTheme="minorHAnsi" w:hAnsiTheme="minorHAnsi" w:cstheme="minorHAnsi"/>
          <w:sz w:val="22"/>
          <w:lang w:val="en-CA"/>
        </w:rPr>
      </w:pPr>
    </w:p>
    <w:p w14:paraId="3E929099" w14:textId="7481287C" w:rsidR="004975C7" w:rsidRPr="00A81D14" w:rsidRDefault="004975C7" w:rsidP="004975C7">
      <w:pPr>
        <w:spacing w:line="240" w:lineRule="auto"/>
        <w:rPr>
          <w:rFonts w:asciiTheme="minorHAnsi" w:hAnsiTheme="minorHAnsi" w:cstheme="minorHAnsi"/>
          <w:sz w:val="22"/>
        </w:rPr>
      </w:pPr>
      <w:r w:rsidRPr="00A81D14">
        <w:rPr>
          <w:rFonts w:asciiTheme="minorHAnsi" w:hAnsiTheme="minorHAnsi" w:cstheme="minorHAnsi"/>
          <w:sz w:val="22"/>
          <w:lang w:val="en-CA"/>
        </w:rPr>
        <w:t xml:space="preserve">Suppliers that have not been pre-qualified will be required </w:t>
      </w:r>
      <w:r w:rsidRPr="00A81D14">
        <w:rPr>
          <w:rFonts w:asciiTheme="minorHAnsi" w:hAnsiTheme="minorHAnsi" w:cstheme="minorHAnsi"/>
          <w:sz w:val="22"/>
        </w:rPr>
        <w:t xml:space="preserve">to do so </w:t>
      </w:r>
      <w:r w:rsidR="00D31E59" w:rsidRPr="00A81D14">
        <w:rPr>
          <w:rFonts w:asciiTheme="minorHAnsi" w:hAnsiTheme="minorHAnsi" w:cstheme="minorHAnsi"/>
          <w:sz w:val="22"/>
        </w:rPr>
        <w:t xml:space="preserve">before </w:t>
      </w:r>
      <w:r w:rsidR="009D1582" w:rsidRPr="00A81D14">
        <w:rPr>
          <w:rFonts w:asciiTheme="minorHAnsi" w:hAnsiTheme="minorHAnsi" w:cstheme="minorHAnsi"/>
          <w:sz w:val="22"/>
        </w:rPr>
        <w:t>the f</w:t>
      </w:r>
      <w:r w:rsidRPr="00A81D14">
        <w:rPr>
          <w:rFonts w:asciiTheme="minorHAnsi" w:hAnsiTheme="minorHAnsi" w:cstheme="minorHAnsi"/>
          <w:sz w:val="22"/>
        </w:rPr>
        <w:t>ormal RFQ/Tender/Bid packages.</w:t>
      </w:r>
    </w:p>
    <w:p w14:paraId="17C20C1C" w14:textId="77777777" w:rsidR="004975C7" w:rsidRPr="00A81D14" w:rsidRDefault="004975C7" w:rsidP="004975C7">
      <w:pPr>
        <w:spacing w:line="240" w:lineRule="auto"/>
        <w:rPr>
          <w:rFonts w:asciiTheme="minorHAnsi" w:hAnsiTheme="minorHAnsi" w:cstheme="minorHAnsi"/>
          <w:sz w:val="22"/>
        </w:rPr>
      </w:pPr>
    </w:p>
    <w:p w14:paraId="0A574F70" w14:textId="77777777" w:rsidR="004975C7" w:rsidRPr="00A81D14" w:rsidRDefault="004975C7" w:rsidP="004975C7">
      <w:pPr>
        <w:spacing w:line="240" w:lineRule="auto"/>
        <w:rPr>
          <w:rFonts w:asciiTheme="minorHAnsi" w:hAnsiTheme="minorHAnsi" w:cstheme="minorHAnsi"/>
          <w:sz w:val="22"/>
        </w:rPr>
      </w:pPr>
      <w:r w:rsidRPr="00A81D14">
        <w:rPr>
          <w:rFonts w:asciiTheme="minorHAnsi" w:hAnsiTheme="minorHAnsi" w:cstheme="minorHAnsi"/>
          <w:sz w:val="22"/>
        </w:rPr>
        <w:t>If you have any questions regarding this announcement, please contact Aker Solutions Single Point of Contact listed below:</w:t>
      </w:r>
    </w:p>
    <w:p w14:paraId="528F372E" w14:textId="54F6E174" w:rsidR="004975C7" w:rsidRDefault="004975C7" w:rsidP="004975C7">
      <w:pPr>
        <w:spacing w:line="240" w:lineRule="auto"/>
        <w:jc w:val="both"/>
        <w:rPr>
          <w:rFonts w:asciiTheme="minorHAnsi" w:hAnsiTheme="minorHAnsi" w:cstheme="minorHAnsi"/>
          <w:sz w:val="22"/>
        </w:rPr>
      </w:pPr>
    </w:p>
    <w:p w14:paraId="1E340499" w14:textId="70896093" w:rsidR="00A81D14" w:rsidRDefault="00A81D14" w:rsidP="004975C7">
      <w:pPr>
        <w:spacing w:line="240" w:lineRule="auto"/>
        <w:jc w:val="both"/>
        <w:rPr>
          <w:rFonts w:asciiTheme="minorHAnsi" w:hAnsiTheme="minorHAnsi" w:cstheme="minorHAnsi"/>
          <w:sz w:val="22"/>
        </w:rPr>
      </w:pPr>
    </w:p>
    <w:p w14:paraId="52ADBA8B" w14:textId="1F21FEED" w:rsidR="004975C7" w:rsidRPr="00A81D14" w:rsidRDefault="004903A0" w:rsidP="004975C7">
      <w:pPr>
        <w:spacing w:line="240" w:lineRule="auto"/>
        <w:jc w:val="both"/>
        <w:rPr>
          <w:rFonts w:asciiTheme="minorHAnsi" w:hAnsiTheme="minorHAnsi" w:cstheme="minorHAnsi"/>
          <w:color w:val="003145" w:themeColor="accent1"/>
          <w:sz w:val="22"/>
          <w:lang w:val="en-US"/>
        </w:rPr>
      </w:pPr>
      <w:r w:rsidRPr="00A81D14">
        <w:rPr>
          <w:rFonts w:asciiTheme="minorHAnsi" w:hAnsiTheme="minorHAnsi" w:cstheme="minorHAnsi"/>
          <w:color w:val="003145" w:themeColor="accent1"/>
          <w:sz w:val="22"/>
          <w:lang w:val="en-US"/>
        </w:rPr>
        <w:t>Tanya O’Neill</w:t>
      </w:r>
    </w:p>
    <w:p w14:paraId="756ACBC7" w14:textId="77777777" w:rsidR="00D32F4C" w:rsidRDefault="004903A0" w:rsidP="00A81D14">
      <w:pPr>
        <w:spacing w:after="0" w:line="240" w:lineRule="auto"/>
        <w:jc w:val="both"/>
        <w:rPr>
          <w:rFonts w:asciiTheme="minorHAnsi" w:hAnsiTheme="minorHAnsi" w:cstheme="minorHAnsi"/>
          <w:color w:val="003145" w:themeColor="accent1"/>
          <w:sz w:val="22"/>
          <w:lang w:val="en-US"/>
        </w:rPr>
      </w:pPr>
      <w:r w:rsidRPr="00A81D14">
        <w:rPr>
          <w:rFonts w:asciiTheme="minorHAnsi" w:hAnsiTheme="minorHAnsi" w:cstheme="minorHAnsi"/>
          <w:color w:val="003145" w:themeColor="accent1"/>
          <w:sz w:val="22"/>
          <w:lang w:val="en-US"/>
        </w:rPr>
        <w:t>Contracts Manager</w:t>
      </w:r>
    </w:p>
    <w:p w14:paraId="6DDA4DBF" w14:textId="5233AB3A" w:rsidR="004975C7" w:rsidRPr="00A81D14" w:rsidRDefault="00D32F4C" w:rsidP="00A81D14">
      <w:pPr>
        <w:spacing w:after="0" w:line="240" w:lineRule="auto"/>
        <w:jc w:val="both"/>
        <w:rPr>
          <w:rFonts w:asciiTheme="minorHAnsi" w:hAnsiTheme="minorHAnsi" w:cstheme="minorHAnsi"/>
          <w:color w:val="003145" w:themeColor="accent1"/>
          <w:sz w:val="22"/>
          <w:lang w:val="en-US"/>
        </w:rPr>
      </w:pPr>
      <w:r>
        <w:rPr>
          <w:rFonts w:asciiTheme="minorHAnsi" w:hAnsiTheme="minorHAnsi" w:cstheme="minorHAnsi"/>
          <w:color w:val="003145" w:themeColor="accent1"/>
          <w:sz w:val="22"/>
          <w:lang w:val="en-US"/>
        </w:rPr>
        <w:t>Aker Solutions Marine Contractors Limited</w:t>
      </w:r>
    </w:p>
    <w:p w14:paraId="5BE10DE8" w14:textId="39250AE3" w:rsidR="00C03F81" w:rsidRPr="00A81D14" w:rsidRDefault="00000000" w:rsidP="00A81D14">
      <w:pPr>
        <w:pStyle w:val="2SectionTitle"/>
        <w:spacing w:before="0"/>
        <w:rPr>
          <w:rFonts w:asciiTheme="minorHAnsi" w:hAnsiTheme="minorHAnsi" w:cstheme="minorHAnsi"/>
          <w:b w:val="0"/>
          <w:sz w:val="12"/>
          <w:szCs w:val="12"/>
          <w:lang w:val="nb-NO"/>
        </w:rPr>
      </w:pPr>
      <w:hyperlink r:id="rId13" w:history="1">
        <w:r w:rsidR="00302673" w:rsidRPr="00A81D14">
          <w:rPr>
            <w:rStyle w:val="Hyperlink"/>
            <w:rFonts w:asciiTheme="minorHAnsi" w:hAnsiTheme="minorHAnsi" w:cstheme="minorHAnsi"/>
            <w:sz w:val="22"/>
          </w:rPr>
          <w:t>tanya.oneill@akersolutions.com</w:t>
        </w:r>
      </w:hyperlink>
    </w:p>
    <w:sectPr w:rsidR="00C03F81" w:rsidRPr="00A81D14" w:rsidSect="00302673">
      <w:headerReference w:type="default" r:id="rId14"/>
      <w:footerReference w:type="default" r:id="rId15"/>
      <w:headerReference w:type="first" r:id="rId16"/>
      <w:footerReference w:type="first" r:id="rId17"/>
      <w:pgSz w:w="12240" w:h="15840" w:code="1"/>
      <w:pgMar w:top="1152" w:right="1152" w:bottom="1152" w:left="1152" w:header="132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647E5" w14:textId="77777777" w:rsidR="00C70CC3" w:rsidRDefault="00C70CC3" w:rsidP="005204E5">
      <w:pPr>
        <w:spacing w:after="0" w:line="240" w:lineRule="auto"/>
      </w:pPr>
      <w:r>
        <w:separator/>
      </w:r>
    </w:p>
  </w:endnote>
  <w:endnote w:type="continuationSeparator" w:id="0">
    <w:p w14:paraId="55C42166" w14:textId="77777777" w:rsidR="00C70CC3" w:rsidRDefault="00C70CC3" w:rsidP="005204E5">
      <w:pPr>
        <w:spacing w:after="0" w:line="240" w:lineRule="auto"/>
      </w:pPr>
      <w:r>
        <w:continuationSeparator/>
      </w:r>
    </w:p>
  </w:endnote>
  <w:endnote w:type="continuationNotice" w:id="1">
    <w:p w14:paraId="62F3EFB1" w14:textId="77777777" w:rsidR="00C70CC3" w:rsidRDefault="00C70C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3026520"/>
      <w:docPartObj>
        <w:docPartGallery w:val="Page Numbers (Bottom of Page)"/>
        <w:docPartUnique/>
      </w:docPartObj>
    </w:sdtPr>
    <w:sdtContent>
      <w:sdt>
        <w:sdtPr>
          <w:id w:val="-1769616900"/>
          <w:docPartObj>
            <w:docPartGallery w:val="Page Numbers (Top of Page)"/>
            <w:docPartUnique/>
          </w:docPartObj>
        </w:sdtPr>
        <w:sdtContent>
          <w:p w14:paraId="101C270A" w14:textId="7C1E2571" w:rsidR="00302673" w:rsidRDefault="00302673">
            <w:pPr>
              <w:pStyle w:val="Footer"/>
              <w:jc w:val="right"/>
            </w:pPr>
            <w:r w:rsidRPr="00302673">
              <w:rPr>
                <w:rFonts w:asciiTheme="minorHAnsi" w:hAnsiTheme="minorHAnsi" w:cstheme="minorHAnsi"/>
              </w:rPr>
              <w:t xml:space="preserve">Page </w:t>
            </w:r>
            <w:r w:rsidRPr="00302673">
              <w:rPr>
                <w:rFonts w:asciiTheme="minorHAnsi" w:hAnsiTheme="minorHAnsi" w:cstheme="minorHAnsi"/>
                <w:b/>
                <w:bCs/>
                <w:sz w:val="24"/>
                <w:szCs w:val="24"/>
              </w:rPr>
              <w:fldChar w:fldCharType="begin"/>
            </w:r>
            <w:r w:rsidRPr="00302673">
              <w:rPr>
                <w:rFonts w:asciiTheme="minorHAnsi" w:hAnsiTheme="minorHAnsi" w:cstheme="minorHAnsi"/>
                <w:b/>
                <w:bCs/>
              </w:rPr>
              <w:instrText xml:space="preserve"> PAGE </w:instrText>
            </w:r>
            <w:r w:rsidRPr="00302673">
              <w:rPr>
                <w:rFonts w:asciiTheme="minorHAnsi" w:hAnsiTheme="minorHAnsi" w:cstheme="minorHAnsi"/>
                <w:b/>
                <w:bCs/>
                <w:sz w:val="24"/>
                <w:szCs w:val="24"/>
              </w:rPr>
              <w:fldChar w:fldCharType="separate"/>
            </w:r>
            <w:r w:rsidRPr="00302673">
              <w:rPr>
                <w:rFonts w:asciiTheme="minorHAnsi" w:hAnsiTheme="minorHAnsi" w:cstheme="minorHAnsi"/>
                <w:b/>
                <w:bCs/>
                <w:noProof/>
              </w:rPr>
              <w:t>2</w:t>
            </w:r>
            <w:r w:rsidRPr="00302673">
              <w:rPr>
                <w:rFonts w:asciiTheme="minorHAnsi" w:hAnsiTheme="minorHAnsi" w:cstheme="minorHAnsi"/>
                <w:b/>
                <w:bCs/>
                <w:sz w:val="24"/>
                <w:szCs w:val="24"/>
              </w:rPr>
              <w:fldChar w:fldCharType="end"/>
            </w:r>
            <w:r w:rsidRPr="00302673">
              <w:rPr>
                <w:rFonts w:asciiTheme="minorHAnsi" w:hAnsiTheme="minorHAnsi" w:cstheme="minorHAnsi"/>
              </w:rPr>
              <w:t xml:space="preserve"> of </w:t>
            </w:r>
            <w:r w:rsidRPr="00302673">
              <w:rPr>
                <w:rFonts w:asciiTheme="minorHAnsi" w:hAnsiTheme="minorHAnsi" w:cstheme="minorHAnsi"/>
                <w:b/>
                <w:bCs/>
                <w:sz w:val="24"/>
                <w:szCs w:val="24"/>
              </w:rPr>
              <w:fldChar w:fldCharType="begin"/>
            </w:r>
            <w:r w:rsidRPr="00302673">
              <w:rPr>
                <w:rFonts w:asciiTheme="minorHAnsi" w:hAnsiTheme="minorHAnsi" w:cstheme="minorHAnsi"/>
                <w:b/>
                <w:bCs/>
              </w:rPr>
              <w:instrText xml:space="preserve"> NUMPAGES  </w:instrText>
            </w:r>
            <w:r w:rsidRPr="00302673">
              <w:rPr>
                <w:rFonts w:asciiTheme="minorHAnsi" w:hAnsiTheme="minorHAnsi" w:cstheme="minorHAnsi"/>
                <w:b/>
                <w:bCs/>
                <w:sz w:val="24"/>
                <w:szCs w:val="24"/>
              </w:rPr>
              <w:fldChar w:fldCharType="separate"/>
            </w:r>
            <w:r w:rsidRPr="00302673">
              <w:rPr>
                <w:rFonts w:asciiTheme="minorHAnsi" w:hAnsiTheme="minorHAnsi" w:cstheme="minorHAnsi"/>
                <w:b/>
                <w:bCs/>
                <w:noProof/>
              </w:rPr>
              <w:t>2</w:t>
            </w:r>
            <w:r w:rsidRPr="00302673">
              <w:rPr>
                <w:rFonts w:asciiTheme="minorHAnsi" w:hAnsiTheme="minorHAnsi" w:cstheme="minorHAnsi"/>
                <w:b/>
                <w:bCs/>
                <w:sz w:val="24"/>
                <w:szCs w:val="24"/>
              </w:rPr>
              <w:fldChar w:fldCharType="end"/>
            </w:r>
          </w:p>
        </w:sdtContent>
      </w:sdt>
    </w:sdtContent>
  </w:sdt>
  <w:p w14:paraId="26FF63B8" w14:textId="77777777" w:rsidR="009A2030" w:rsidRPr="00A71BFD" w:rsidRDefault="009A2030" w:rsidP="00A71BFD">
    <w:pPr>
      <w:pStyle w:val="Footer"/>
      <w:spacing w:after="0" w:line="240" w:lineRule="auto"/>
      <w:contextualSpacing w:val="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FFBDF" w14:textId="77777777" w:rsidR="00690F61" w:rsidRPr="00DC717B" w:rsidRDefault="00690F61" w:rsidP="00DC717B">
    <w:pPr>
      <w:pStyle w:val="Footer"/>
    </w:pPr>
    <w:r w:rsidRPr="00DC717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BBDAE" w14:textId="77777777" w:rsidR="00C70CC3" w:rsidRDefault="00C70CC3" w:rsidP="005204E5">
      <w:pPr>
        <w:spacing w:after="0" w:line="240" w:lineRule="auto"/>
      </w:pPr>
      <w:r>
        <w:separator/>
      </w:r>
    </w:p>
  </w:footnote>
  <w:footnote w:type="continuationSeparator" w:id="0">
    <w:p w14:paraId="5BFB7C80" w14:textId="77777777" w:rsidR="00C70CC3" w:rsidRDefault="00C70CC3" w:rsidP="005204E5">
      <w:pPr>
        <w:spacing w:after="0" w:line="240" w:lineRule="auto"/>
      </w:pPr>
      <w:r>
        <w:continuationSeparator/>
      </w:r>
    </w:p>
  </w:footnote>
  <w:footnote w:type="continuationNotice" w:id="1">
    <w:p w14:paraId="20E128BB" w14:textId="77777777" w:rsidR="00C70CC3" w:rsidRDefault="00C70C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7C37A" w14:textId="77777777" w:rsidR="009A2030" w:rsidRDefault="00C83C56" w:rsidP="00C664AF">
    <w:pPr>
      <w:pStyle w:val="Header"/>
      <w:pBdr>
        <w:bottom w:val="none" w:sz="0" w:space="0" w:color="auto"/>
      </w:pBdr>
      <w:ind w:left="0"/>
      <w:jc w:val="right"/>
    </w:pPr>
    <w:r>
      <w:rPr>
        <w:noProof/>
        <w:lang w:eastAsia="zh-TW" w:bidi="th-TH"/>
      </w:rPr>
      <w:drawing>
        <wp:inline distT="0" distB="0" distL="0" distR="0" wp14:anchorId="12D7FAEC" wp14:editId="02C1EB28">
          <wp:extent cx="2048510" cy="27432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2743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732ED" w14:textId="77777777" w:rsidR="009A2030" w:rsidRDefault="00151C48" w:rsidP="004975C7">
    <w:pPr>
      <w:pStyle w:val="Header"/>
      <w:pBdr>
        <w:bottom w:val="none" w:sz="0" w:space="0" w:color="auto"/>
      </w:pBdr>
      <w:jc w:val="right"/>
    </w:pPr>
    <w:r>
      <w:rPr>
        <w:noProof/>
        <w:lang w:eastAsia="zh-TW" w:bidi="th-TH"/>
      </w:rPr>
      <w:drawing>
        <wp:inline distT="0" distB="0" distL="0" distR="0" wp14:anchorId="64671294" wp14:editId="6140A8AF">
          <wp:extent cx="2048510" cy="27432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2743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1ABC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10EE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B098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6C02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F9461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FCA3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406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345C3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A691B70"/>
    <w:multiLevelType w:val="hybridMultilevel"/>
    <w:tmpl w:val="DCD6ADD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9BC8C47A">
      <w:numFmt w:val="bullet"/>
      <w:lvlText w:val="-"/>
      <w:lvlJc w:val="left"/>
      <w:pPr>
        <w:ind w:left="3240" w:hanging="360"/>
      </w:pPr>
      <w:rPr>
        <w:rFonts w:ascii="Arial" w:eastAsia="Times New Roman" w:hAnsi="Arial" w:cs="Aria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22B383D"/>
    <w:multiLevelType w:val="hybridMultilevel"/>
    <w:tmpl w:val="9F54FC6C"/>
    <w:lvl w:ilvl="0" w:tplc="42AAC1C2">
      <w:start w:val="1"/>
      <w:numFmt w:val="decimal"/>
      <w:lvlText w:val="%1."/>
      <w:lvlJc w:val="left"/>
      <w:pPr>
        <w:ind w:left="720" w:hanging="360"/>
      </w:pPr>
    </w:lvl>
    <w:lvl w:ilvl="1" w:tplc="C87E41C0" w:tentative="1">
      <w:start w:val="1"/>
      <w:numFmt w:val="lowerLetter"/>
      <w:lvlText w:val="%2."/>
      <w:lvlJc w:val="left"/>
      <w:pPr>
        <w:ind w:left="1440" w:hanging="360"/>
      </w:pPr>
    </w:lvl>
    <w:lvl w:ilvl="2" w:tplc="EE58583A" w:tentative="1">
      <w:start w:val="1"/>
      <w:numFmt w:val="lowerRoman"/>
      <w:lvlText w:val="%3."/>
      <w:lvlJc w:val="right"/>
      <w:pPr>
        <w:ind w:left="2160" w:hanging="180"/>
      </w:pPr>
    </w:lvl>
    <w:lvl w:ilvl="3" w:tplc="3F4EF442" w:tentative="1">
      <w:start w:val="1"/>
      <w:numFmt w:val="decimal"/>
      <w:lvlText w:val="%4."/>
      <w:lvlJc w:val="left"/>
      <w:pPr>
        <w:ind w:left="2880" w:hanging="360"/>
      </w:pPr>
    </w:lvl>
    <w:lvl w:ilvl="4" w:tplc="466AAC3C" w:tentative="1">
      <w:start w:val="1"/>
      <w:numFmt w:val="lowerLetter"/>
      <w:lvlText w:val="%5."/>
      <w:lvlJc w:val="left"/>
      <w:pPr>
        <w:ind w:left="3600" w:hanging="360"/>
      </w:pPr>
    </w:lvl>
    <w:lvl w:ilvl="5" w:tplc="3032775E" w:tentative="1">
      <w:start w:val="1"/>
      <w:numFmt w:val="lowerRoman"/>
      <w:lvlText w:val="%6."/>
      <w:lvlJc w:val="right"/>
      <w:pPr>
        <w:ind w:left="4320" w:hanging="180"/>
      </w:pPr>
    </w:lvl>
    <w:lvl w:ilvl="6" w:tplc="C6681C12" w:tentative="1">
      <w:start w:val="1"/>
      <w:numFmt w:val="decimal"/>
      <w:lvlText w:val="%7."/>
      <w:lvlJc w:val="left"/>
      <w:pPr>
        <w:ind w:left="5040" w:hanging="360"/>
      </w:pPr>
    </w:lvl>
    <w:lvl w:ilvl="7" w:tplc="415CC68A" w:tentative="1">
      <w:start w:val="1"/>
      <w:numFmt w:val="lowerLetter"/>
      <w:lvlText w:val="%8."/>
      <w:lvlJc w:val="left"/>
      <w:pPr>
        <w:ind w:left="5760" w:hanging="360"/>
      </w:pPr>
    </w:lvl>
    <w:lvl w:ilvl="8" w:tplc="1AC433AC" w:tentative="1">
      <w:start w:val="1"/>
      <w:numFmt w:val="lowerRoman"/>
      <w:lvlText w:val="%9."/>
      <w:lvlJc w:val="right"/>
      <w:pPr>
        <w:ind w:left="6480" w:hanging="180"/>
      </w:pPr>
    </w:lvl>
  </w:abstractNum>
  <w:abstractNum w:abstractNumId="10" w15:restartNumberingAfterBreak="0">
    <w:nsid w:val="19F637DA"/>
    <w:multiLevelType w:val="hybridMultilevel"/>
    <w:tmpl w:val="C43236B8"/>
    <w:lvl w:ilvl="0" w:tplc="CAA25BD8">
      <w:start w:val="1"/>
      <w:numFmt w:val="bullet"/>
      <w:lvlText w:val=""/>
      <w:lvlJc w:val="left"/>
      <w:pPr>
        <w:ind w:left="720" w:hanging="360"/>
      </w:pPr>
      <w:rPr>
        <w:rFonts w:ascii="Symbol" w:hAnsi="Symbol" w:hint="default"/>
      </w:rPr>
    </w:lvl>
    <w:lvl w:ilvl="1" w:tplc="09729EB4" w:tentative="1">
      <w:start w:val="1"/>
      <w:numFmt w:val="bullet"/>
      <w:lvlText w:val="o"/>
      <w:lvlJc w:val="left"/>
      <w:pPr>
        <w:ind w:left="1440" w:hanging="360"/>
      </w:pPr>
      <w:rPr>
        <w:rFonts w:ascii="Courier New" w:hAnsi="Courier New" w:cs="Courier New" w:hint="default"/>
      </w:rPr>
    </w:lvl>
    <w:lvl w:ilvl="2" w:tplc="E72AF212" w:tentative="1">
      <w:start w:val="1"/>
      <w:numFmt w:val="bullet"/>
      <w:lvlText w:val=""/>
      <w:lvlJc w:val="left"/>
      <w:pPr>
        <w:ind w:left="2160" w:hanging="360"/>
      </w:pPr>
      <w:rPr>
        <w:rFonts w:ascii="Wingdings" w:hAnsi="Wingdings" w:hint="default"/>
      </w:rPr>
    </w:lvl>
    <w:lvl w:ilvl="3" w:tplc="498A9B64" w:tentative="1">
      <w:start w:val="1"/>
      <w:numFmt w:val="bullet"/>
      <w:lvlText w:val=""/>
      <w:lvlJc w:val="left"/>
      <w:pPr>
        <w:ind w:left="2880" w:hanging="360"/>
      </w:pPr>
      <w:rPr>
        <w:rFonts w:ascii="Symbol" w:hAnsi="Symbol" w:hint="default"/>
      </w:rPr>
    </w:lvl>
    <w:lvl w:ilvl="4" w:tplc="F942043E" w:tentative="1">
      <w:start w:val="1"/>
      <w:numFmt w:val="bullet"/>
      <w:lvlText w:val="o"/>
      <w:lvlJc w:val="left"/>
      <w:pPr>
        <w:ind w:left="3600" w:hanging="360"/>
      </w:pPr>
      <w:rPr>
        <w:rFonts w:ascii="Courier New" w:hAnsi="Courier New" w:cs="Courier New" w:hint="default"/>
      </w:rPr>
    </w:lvl>
    <w:lvl w:ilvl="5" w:tplc="30EC3DC0" w:tentative="1">
      <w:start w:val="1"/>
      <w:numFmt w:val="bullet"/>
      <w:lvlText w:val=""/>
      <w:lvlJc w:val="left"/>
      <w:pPr>
        <w:ind w:left="4320" w:hanging="360"/>
      </w:pPr>
      <w:rPr>
        <w:rFonts w:ascii="Wingdings" w:hAnsi="Wingdings" w:hint="default"/>
      </w:rPr>
    </w:lvl>
    <w:lvl w:ilvl="6" w:tplc="64627A8C" w:tentative="1">
      <w:start w:val="1"/>
      <w:numFmt w:val="bullet"/>
      <w:lvlText w:val=""/>
      <w:lvlJc w:val="left"/>
      <w:pPr>
        <w:ind w:left="5040" w:hanging="360"/>
      </w:pPr>
      <w:rPr>
        <w:rFonts w:ascii="Symbol" w:hAnsi="Symbol" w:hint="default"/>
      </w:rPr>
    </w:lvl>
    <w:lvl w:ilvl="7" w:tplc="A82E83D0" w:tentative="1">
      <w:start w:val="1"/>
      <w:numFmt w:val="bullet"/>
      <w:lvlText w:val="o"/>
      <w:lvlJc w:val="left"/>
      <w:pPr>
        <w:ind w:left="5760" w:hanging="360"/>
      </w:pPr>
      <w:rPr>
        <w:rFonts w:ascii="Courier New" w:hAnsi="Courier New" w:cs="Courier New" w:hint="default"/>
      </w:rPr>
    </w:lvl>
    <w:lvl w:ilvl="8" w:tplc="2B9C5CD0" w:tentative="1">
      <w:start w:val="1"/>
      <w:numFmt w:val="bullet"/>
      <w:lvlText w:val=""/>
      <w:lvlJc w:val="left"/>
      <w:pPr>
        <w:ind w:left="6480" w:hanging="360"/>
      </w:pPr>
      <w:rPr>
        <w:rFonts w:ascii="Wingdings" w:hAnsi="Wingdings" w:hint="default"/>
      </w:rPr>
    </w:lvl>
  </w:abstractNum>
  <w:abstractNum w:abstractNumId="11" w15:restartNumberingAfterBreak="0">
    <w:nsid w:val="231B68EA"/>
    <w:multiLevelType w:val="hybridMultilevel"/>
    <w:tmpl w:val="92E0187C"/>
    <w:lvl w:ilvl="0" w:tplc="C5CC95FA">
      <w:start w:val="1"/>
      <w:numFmt w:val="decimal"/>
      <w:lvlText w:val="%1."/>
      <w:lvlJc w:val="left"/>
      <w:pPr>
        <w:ind w:left="1080" w:hanging="360"/>
      </w:pPr>
      <w:rPr>
        <w:rFonts w:asciiTheme="minorHAnsi" w:eastAsia="Times New Roman" w:hAnsiTheme="minorHAnsi" w:cstheme="minorHAnsi"/>
        <w:spacing w:val="-1"/>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8341B2D"/>
    <w:multiLevelType w:val="singleLevel"/>
    <w:tmpl w:val="7C9E2238"/>
    <w:lvl w:ilvl="0">
      <w:start w:val="1"/>
      <w:numFmt w:val="decimal"/>
      <w:lvlRestart w:val="0"/>
      <w:lvlText w:val="%1."/>
      <w:lvlJc w:val="left"/>
      <w:pPr>
        <w:tabs>
          <w:tab w:val="num" w:pos="720"/>
        </w:tabs>
        <w:ind w:left="720" w:hanging="363"/>
      </w:pPr>
      <w:rPr>
        <w:b w:val="0"/>
        <w:bCs/>
        <w:i w:val="0"/>
        <w:sz w:val="20"/>
      </w:rPr>
    </w:lvl>
  </w:abstractNum>
  <w:abstractNum w:abstractNumId="13" w15:restartNumberingAfterBreak="0">
    <w:nsid w:val="2DDB5806"/>
    <w:multiLevelType w:val="hybridMultilevel"/>
    <w:tmpl w:val="4FA4CD36"/>
    <w:lvl w:ilvl="0" w:tplc="EE56E19C">
      <w:start w:val="1"/>
      <w:numFmt w:val="lowerLetter"/>
      <w:lvlText w:val="%1."/>
      <w:lvlJc w:val="left"/>
      <w:pPr>
        <w:ind w:left="1080" w:hanging="360"/>
      </w:pPr>
      <w:rPr>
        <w:rFonts w:ascii="Arial" w:eastAsia="Times New Roman" w:hAnsi="Arial" w:cs="Times New Roman"/>
        <w:spacing w:val="-1"/>
        <w:sz w:val="20"/>
        <w:szCs w:val="20"/>
      </w:rPr>
    </w:lvl>
    <w:lvl w:ilvl="1" w:tplc="10090019" w:tentative="1">
      <w:start w:val="1"/>
      <w:numFmt w:val="lowerLetter"/>
      <w:lvlText w:val="%2."/>
      <w:lvlJc w:val="left"/>
      <w:pPr>
        <w:ind w:left="360" w:hanging="360"/>
      </w:pPr>
    </w:lvl>
    <w:lvl w:ilvl="2" w:tplc="1009001B" w:tentative="1">
      <w:start w:val="1"/>
      <w:numFmt w:val="lowerRoman"/>
      <w:lvlText w:val="%3."/>
      <w:lvlJc w:val="right"/>
      <w:pPr>
        <w:ind w:left="1080" w:hanging="180"/>
      </w:pPr>
    </w:lvl>
    <w:lvl w:ilvl="3" w:tplc="1009000F" w:tentative="1">
      <w:start w:val="1"/>
      <w:numFmt w:val="decimal"/>
      <w:lvlText w:val="%4."/>
      <w:lvlJc w:val="left"/>
      <w:pPr>
        <w:ind w:left="1800" w:hanging="360"/>
      </w:pPr>
    </w:lvl>
    <w:lvl w:ilvl="4" w:tplc="10090019" w:tentative="1">
      <w:start w:val="1"/>
      <w:numFmt w:val="lowerLetter"/>
      <w:lvlText w:val="%5."/>
      <w:lvlJc w:val="left"/>
      <w:pPr>
        <w:ind w:left="2520" w:hanging="360"/>
      </w:pPr>
    </w:lvl>
    <w:lvl w:ilvl="5" w:tplc="1009001B" w:tentative="1">
      <w:start w:val="1"/>
      <w:numFmt w:val="lowerRoman"/>
      <w:lvlText w:val="%6."/>
      <w:lvlJc w:val="right"/>
      <w:pPr>
        <w:ind w:left="3240" w:hanging="180"/>
      </w:pPr>
    </w:lvl>
    <w:lvl w:ilvl="6" w:tplc="1009000F" w:tentative="1">
      <w:start w:val="1"/>
      <w:numFmt w:val="decimal"/>
      <w:lvlText w:val="%7."/>
      <w:lvlJc w:val="left"/>
      <w:pPr>
        <w:ind w:left="3960" w:hanging="360"/>
      </w:pPr>
    </w:lvl>
    <w:lvl w:ilvl="7" w:tplc="10090019" w:tentative="1">
      <w:start w:val="1"/>
      <w:numFmt w:val="lowerLetter"/>
      <w:lvlText w:val="%8."/>
      <w:lvlJc w:val="left"/>
      <w:pPr>
        <w:ind w:left="4680" w:hanging="360"/>
      </w:pPr>
    </w:lvl>
    <w:lvl w:ilvl="8" w:tplc="1009001B" w:tentative="1">
      <w:start w:val="1"/>
      <w:numFmt w:val="lowerRoman"/>
      <w:lvlText w:val="%9."/>
      <w:lvlJc w:val="right"/>
      <w:pPr>
        <w:ind w:left="5400" w:hanging="180"/>
      </w:pPr>
    </w:lvl>
  </w:abstractNum>
  <w:abstractNum w:abstractNumId="14" w15:restartNumberingAfterBreak="0">
    <w:nsid w:val="31747636"/>
    <w:multiLevelType w:val="singleLevel"/>
    <w:tmpl w:val="01883A06"/>
    <w:lvl w:ilvl="0">
      <w:start w:val="1"/>
      <w:numFmt w:val="decimal"/>
      <w:lvlRestart w:val="0"/>
      <w:lvlText w:val="%1."/>
      <w:lvlJc w:val="left"/>
      <w:pPr>
        <w:tabs>
          <w:tab w:val="num" w:pos="720"/>
        </w:tabs>
        <w:ind w:left="720" w:hanging="363"/>
      </w:pPr>
      <w:rPr>
        <w:b/>
        <w:i w:val="0"/>
        <w:sz w:val="20"/>
      </w:rPr>
    </w:lvl>
  </w:abstractNum>
  <w:abstractNum w:abstractNumId="15" w15:restartNumberingAfterBreak="0">
    <w:nsid w:val="325D5BB6"/>
    <w:multiLevelType w:val="hybridMultilevel"/>
    <w:tmpl w:val="58F89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453A0A"/>
    <w:multiLevelType w:val="multilevel"/>
    <w:tmpl w:val="195EA4A2"/>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EC9711D"/>
    <w:multiLevelType w:val="hybridMultilevel"/>
    <w:tmpl w:val="F236835E"/>
    <w:lvl w:ilvl="0" w:tplc="15108DD0">
      <w:start w:val="1"/>
      <w:numFmt w:val="decimal"/>
      <w:lvlText w:val="%1."/>
      <w:lvlJc w:val="left"/>
      <w:pPr>
        <w:ind w:left="1080" w:hanging="360"/>
      </w:pPr>
      <w:rPr>
        <w:rFonts w:asciiTheme="minorHAnsi" w:eastAsia="Arial" w:hAnsiTheme="minorHAnsi" w:cstheme="minorHAnsi" w:hint="default"/>
        <w:spacing w:val="-1"/>
        <w:sz w:val="20"/>
        <w:szCs w:val="20"/>
      </w:rPr>
    </w:lvl>
    <w:lvl w:ilvl="1" w:tplc="EE56E19C">
      <w:start w:val="1"/>
      <w:numFmt w:val="lowerLetter"/>
      <w:lvlText w:val="%2."/>
      <w:lvlJc w:val="left"/>
      <w:pPr>
        <w:ind w:left="1761" w:hanging="360"/>
      </w:pPr>
      <w:rPr>
        <w:rFonts w:ascii="Arial" w:eastAsia="Times New Roman" w:hAnsi="Arial" w:cs="Times New Roman"/>
        <w:spacing w:val="-1"/>
        <w:sz w:val="20"/>
        <w:szCs w:val="20"/>
      </w:rPr>
    </w:lvl>
    <w:lvl w:ilvl="2" w:tplc="7154084C">
      <w:start w:val="1"/>
      <w:numFmt w:val="lowerRoman"/>
      <w:lvlText w:val="%3."/>
      <w:lvlJc w:val="left"/>
      <w:pPr>
        <w:ind w:left="2880" w:hanging="291"/>
        <w:jc w:val="right"/>
      </w:pPr>
      <w:rPr>
        <w:rFonts w:ascii="Arial" w:eastAsia="Arial" w:hAnsi="Arial" w:hint="default"/>
        <w:spacing w:val="-2"/>
        <w:sz w:val="22"/>
        <w:szCs w:val="22"/>
      </w:rPr>
    </w:lvl>
    <w:lvl w:ilvl="3" w:tplc="84C603D2">
      <w:start w:val="1"/>
      <w:numFmt w:val="bullet"/>
      <w:lvlText w:val="•"/>
      <w:lvlJc w:val="left"/>
      <w:pPr>
        <w:ind w:left="2160" w:hanging="291"/>
      </w:pPr>
      <w:rPr>
        <w:rFonts w:hint="default"/>
      </w:rPr>
    </w:lvl>
    <w:lvl w:ilvl="4" w:tplc="118A3502">
      <w:start w:val="1"/>
      <w:numFmt w:val="bullet"/>
      <w:lvlText w:val="•"/>
      <w:lvlJc w:val="left"/>
      <w:pPr>
        <w:ind w:left="2340" w:hanging="291"/>
      </w:pPr>
      <w:rPr>
        <w:rFonts w:hint="default"/>
      </w:rPr>
    </w:lvl>
    <w:lvl w:ilvl="5" w:tplc="D970345E">
      <w:start w:val="1"/>
      <w:numFmt w:val="bullet"/>
      <w:lvlText w:val="•"/>
      <w:lvlJc w:val="left"/>
      <w:pPr>
        <w:ind w:left="2879" w:hanging="291"/>
      </w:pPr>
      <w:rPr>
        <w:rFonts w:hint="default"/>
      </w:rPr>
    </w:lvl>
    <w:lvl w:ilvl="6" w:tplc="84DA2D00">
      <w:start w:val="1"/>
      <w:numFmt w:val="bullet"/>
      <w:lvlText w:val="•"/>
      <w:lvlJc w:val="left"/>
      <w:pPr>
        <w:ind w:left="2880" w:hanging="291"/>
      </w:pPr>
      <w:rPr>
        <w:rFonts w:hint="default"/>
      </w:rPr>
    </w:lvl>
    <w:lvl w:ilvl="7" w:tplc="A8ECF2CA">
      <w:start w:val="1"/>
      <w:numFmt w:val="bullet"/>
      <w:lvlText w:val="•"/>
      <w:lvlJc w:val="left"/>
      <w:pPr>
        <w:ind w:left="2880" w:hanging="291"/>
      </w:pPr>
      <w:rPr>
        <w:rFonts w:hint="default"/>
      </w:rPr>
    </w:lvl>
    <w:lvl w:ilvl="8" w:tplc="D7F45B54">
      <w:start w:val="1"/>
      <w:numFmt w:val="bullet"/>
      <w:lvlText w:val="•"/>
      <w:lvlJc w:val="left"/>
      <w:pPr>
        <w:ind w:left="2880" w:hanging="291"/>
      </w:pPr>
      <w:rPr>
        <w:rFonts w:hint="default"/>
      </w:rPr>
    </w:lvl>
  </w:abstractNum>
  <w:abstractNum w:abstractNumId="18" w15:restartNumberingAfterBreak="0">
    <w:nsid w:val="469C7EF4"/>
    <w:multiLevelType w:val="hybridMultilevel"/>
    <w:tmpl w:val="4DE25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EA543E"/>
    <w:multiLevelType w:val="multilevel"/>
    <w:tmpl w:val="BBE01FD2"/>
    <w:lvl w:ilvl="0">
      <w:start w:val="1"/>
      <w:numFmt w:val="decimal"/>
      <w:lvlText w:val="%1."/>
      <w:lvlJc w:val="left"/>
      <w:pPr>
        <w:tabs>
          <w:tab w:val="num" w:pos="340"/>
        </w:tabs>
        <w:ind w:left="340" w:hanging="340"/>
      </w:pPr>
      <w:rPr>
        <w:rFonts w:hint="default"/>
      </w:rPr>
    </w:lvl>
    <w:lvl w:ilvl="1">
      <w:start w:val="1"/>
      <w:numFmt w:val="decimal"/>
      <w:lvlText w:val="%1.%2."/>
      <w:lvlJc w:val="left"/>
      <w:pPr>
        <w:tabs>
          <w:tab w:val="num" w:pos="851"/>
        </w:tabs>
        <w:ind w:left="851" w:hanging="511"/>
      </w:pPr>
      <w:rPr>
        <w:rFonts w:hint="default"/>
      </w:rPr>
    </w:lvl>
    <w:lvl w:ilvl="2">
      <w:start w:val="1"/>
      <w:numFmt w:val="decimal"/>
      <w:lvlText w:val="%1.%2.%3."/>
      <w:lvlJc w:val="left"/>
      <w:pPr>
        <w:tabs>
          <w:tab w:val="num" w:pos="1559"/>
        </w:tabs>
        <w:ind w:left="1559" w:hanging="708"/>
      </w:pPr>
      <w:rPr>
        <w:rFonts w:hint="default"/>
      </w:rPr>
    </w:lvl>
    <w:lvl w:ilvl="3">
      <w:start w:val="1"/>
      <w:numFmt w:val="decimal"/>
      <w:lvlText w:val="%1.%2.%3.%4."/>
      <w:lvlJc w:val="left"/>
      <w:pPr>
        <w:tabs>
          <w:tab w:val="num" w:pos="2552"/>
        </w:tabs>
        <w:ind w:left="2552" w:hanging="993"/>
      </w:pPr>
      <w:rPr>
        <w:rFonts w:hint="default"/>
      </w:rPr>
    </w:lvl>
    <w:lvl w:ilvl="4">
      <w:start w:val="1"/>
      <w:numFmt w:val="decimal"/>
      <w:lvlText w:val="%1.%2.%3.%4.%5."/>
      <w:lvlJc w:val="left"/>
      <w:pPr>
        <w:tabs>
          <w:tab w:val="num" w:pos="3686"/>
        </w:tabs>
        <w:ind w:left="3686" w:hanging="1134"/>
      </w:pPr>
      <w:rPr>
        <w:rFonts w:hint="default"/>
      </w:rPr>
    </w:lvl>
    <w:lvl w:ilvl="5">
      <w:start w:val="1"/>
      <w:numFmt w:val="decimal"/>
      <w:lvlText w:val="%1.%2.%3.%4.%5.%6."/>
      <w:lvlJc w:val="left"/>
      <w:pPr>
        <w:tabs>
          <w:tab w:val="num" w:pos="4961"/>
        </w:tabs>
        <w:ind w:left="4961" w:hanging="1275"/>
      </w:pPr>
      <w:rPr>
        <w:rFonts w:hint="default"/>
      </w:rPr>
    </w:lvl>
    <w:lvl w:ilvl="6">
      <w:start w:val="1"/>
      <w:numFmt w:val="decimal"/>
      <w:lvlText w:val="%1.%2.%3.%4.%5.%6.%7."/>
      <w:lvlJc w:val="left"/>
      <w:pPr>
        <w:tabs>
          <w:tab w:val="num" w:pos="5245"/>
        </w:tabs>
        <w:ind w:left="5245" w:hanging="1559"/>
      </w:pPr>
      <w:rPr>
        <w:rFonts w:hint="default"/>
      </w:rPr>
    </w:lvl>
    <w:lvl w:ilvl="7">
      <w:start w:val="1"/>
      <w:numFmt w:val="decimal"/>
      <w:lvlText w:val="%1.%2.%3.%4.%5.%6.%7.%8."/>
      <w:lvlJc w:val="left"/>
      <w:pPr>
        <w:tabs>
          <w:tab w:val="num" w:pos="5528"/>
        </w:tabs>
        <w:ind w:left="5528" w:hanging="1842"/>
      </w:pPr>
      <w:rPr>
        <w:rFonts w:hint="default"/>
      </w:rPr>
    </w:lvl>
    <w:lvl w:ilvl="8">
      <w:start w:val="1"/>
      <w:numFmt w:val="decimal"/>
      <w:lvlText w:val="%1.%2.%3.%4.%5.%6.%7.%8.%9."/>
      <w:lvlJc w:val="left"/>
      <w:pPr>
        <w:tabs>
          <w:tab w:val="num" w:pos="5670"/>
        </w:tabs>
        <w:ind w:left="5670" w:hanging="1984"/>
      </w:pPr>
      <w:rPr>
        <w:rFonts w:hint="default"/>
      </w:rPr>
    </w:lvl>
  </w:abstractNum>
  <w:abstractNum w:abstractNumId="20" w15:restartNumberingAfterBreak="0">
    <w:nsid w:val="4AD81447"/>
    <w:multiLevelType w:val="multilevel"/>
    <w:tmpl w:val="175EC8C4"/>
    <w:lvl w:ilvl="0">
      <w:start w:val="1"/>
      <w:numFmt w:val="bullet"/>
      <w:lvlRestart w:val="0"/>
      <w:lvlText w:val="■"/>
      <w:lvlJc w:val="left"/>
      <w:pPr>
        <w:tabs>
          <w:tab w:val="num" w:pos="720"/>
        </w:tabs>
        <w:ind w:left="720" w:hanging="363"/>
      </w:pPr>
      <w:rPr>
        <w:rFonts w:ascii="Arial" w:hAnsi="Arial" w:cs="Arial"/>
        <w:color w:val="003145" w:themeColor="accen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509E0E80"/>
    <w:multiLevelType w:val="multilevel"/>
    <w:tmpl w:val="469C4AFE"/>
    <w:styleLink w:val="StyleBulleted"/>
    <w:lvl w:ilvl="0">
      <w:start w:val="1"/>
      <w:numFmt w:val="bullet"/>
      <w:lvlText w:val=""/>
      <w:lvlJc w:val="left"/>
      <w:pPr>
        <w:tabs>
          <w:tab w:val="num" w:pos="567"/>
        </w:tabs>
        <w:ind w:left="567" w:hanging="340"/>
      </w:pPr>
      <w:rPr>
        <w:rFonts w:ascii="Symbol" w:hAnsi="Symbol" w:hint="default"/>
      </w:rPr>
    </w:lvl>
    <w:lvl w:ilvl="1">
      <w:start w:val="1"/>
      <w:numFmt w:val="bullet"/>
      <w:lvlText w:val="o"/>
      <w:lvlJc w:val="left"/>
      <w:pPr>
        <w:tabs>
          <w:tab w:val="num" w:pos="794"/>
        </w:tabs>
        <w:ind w:left="794" w:hanging="227"/>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427AF8"/>
    <w:multiLevelType w:val="singleLevel"/>
    <w:tmpl w:val="B02AA738"/>
    <w:lvl w:ilvl="0">
      <w:start w:val="1"/>
      <w:numFmt w:val="decimal"/>
      <w:lvlRestart w:val="0"/>
      <w:lvlText w:val="%1."/>
      <w:lvlJc w:val="left"/>
      <w:pPr>
        <w:tabs>
          <w:tab w:val="num" w:pos="720"/>
        </w:tabs>
        <w:ind w:left="720" w:hanging="363"/>
      </w:pPr>
      <w:rPr>
        <w:b/>
        <w:i w:val="0"/>
        <w:sz w:val="20"/>
      </w:rPr>
    </w:lvl>
  </w:abstractNum>
  <w:abstractNum w:abstractNumId="23" w15:restartNumberingAfterBreak="0">
    <w:nsid w:val="5557264A"/>
    <w:multiLevelType w:val="hybridMultilevel"/>
    <w:tmpl w:val="42E47566"/>
    <w:lvl w:ilvl="0" w:tplc="0F42BF4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2A57FA"/>
    <w:multiLevelType w:val="hybridMultilevel"/>
    <w:tmpl w:val="FFF05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4B31AA"/>
    <w:multiLevelType w:val="multilevel"/>
    <w:tmpl w:val="99083BA4"/>
    <w:lvl w:ilvl="0">
      <w:start w:val="1"/>
      <w:numFmt w:val="bullet"/>
      <w:pStyle w:val="ListParagraph"/>
      <w:lvlText w:val="■"/>
      <w:lvlJc w:val="left"/>
      <w:pPr>
        <w:tabs>
          <w:tab w:val="num" w:pos="720"/>
        </w:tabs>
        <w:ind w:left="720" w:hanging="363"/>
      </w:pPr>
      <w:rPr>
        <w:rFonts w:ascii="Arial" w:hAnsi="Arial" w:hint="default"/>
        <w:b w:val="0"/>
        <w:i w:val="0"/>
        <w:color w:val="003145" w:themeColor="accent1"/>
        <w:sz w:val="2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5B73153F"/>
    <w:multiLevelType w:val="multilevel"/>
    <w:tmpl w:val="28AEE00C"/>
    <w:lvl w:ilvl="0">
      <w:start w:val="1"/>
      <w:numFmt w:val="bullet"/>
      <w:lvlRestart w:val="0"/>
      <w:lvlText w:val="■"/>
      <w:lvlJc w:val="left"/>
      <w:pPr>
        <w:tabs>
          <w:tab w:val="num" w:pos="720"/>
        </w:tabs>
        <w:ind w:left="720" w:hanging="363"/>
      </w:pPr>
      <w:rPr>
        <w:rFonts w:ascii="Arial" w:hAnsi="Arial" w:cs="Arial"/>
        <w:color w:val="003145" w:themeColor="accen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C811543"/>
    <w:multiLevelType w:val="multilevel"/>
    <w:tmpl w:val="DECE0C40"/>
    <w:lvl w:ilvl="0">
      <w:start w:val="1"/>
      <w:numFmt w:val="bullet"/>
      <w:pStyle w:val="ListBullet"/>
      <w:lvlText w:val="■"/>
      <w:lvlJc w:val="left"/>
      <w:pPr>
        <w:tabs>
          <w:tab w:val="num" w:pos="720"/>
        </w:tabs>
        <w:ind w:left="720" w:hanging="363"/>
      </w:pPr>
      <w:rPr>
        <w:rFonts w:ascii="Arial" w:hAnsi="Arial" w:hint="default"/>
        <w:color w:val="003145" w:themeColor="accen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5E1D5A28"/>
    <w:multiLevelType w:val="multilevel"/>
    <w:tmpl w:val="B77C81F8"/>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Wingdings" w:hAnsi="Wingdings" w:hint="default"/>
      </w:rPr>
    </w:lvl>
    <w:lvl w:ilvl="2">
      <w:start w:val="1"/>
      <w:numFmt w:val="bullet"/>
      <w:lvlText w:val=""/>
      <w:lvlJc w:val="left"/>
      <w:pPr>
        <w:tabs>
          <w:tab w:val="num" w:pos="1021"/>
        </w:tabs>
        <w:ind w:left="1021" w:hanging="341"/>
      </w:pPr>
      <w:rPr>
        <w:rFonts w:ascii="Wingdings" w:hAnsi="Wingding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tabs>
          <w:tab w:val="num" w:pos="3062"/>
        </w:tabs>
        <w:ind w:left="3062" w:hanging="340"/>
      </w:pPr>
      <w:rPr>
        <w:rFonts w:ascii="Symbol" w:hAnsi="Symbol" w:hint="default"/>
      </w:rPr>
    </w:lvl>
  </w:abstractNum>
  <w:abstractNum w:abstractNumId="29" w15:restartNumberingAfterBreak="0">
    <w:nsid w:val="5FB976D4"/>
    <w:multiLevelType w:val="multilevel"/>
    <w:tmpl w:val="1D362278"/>
    <w:lvl w:ilvl="0">
      <w:start w:val="1"/>
      <w:numFmt w:val="bullet"/>
      <w:lvlRestart w:val="0"/>
      <w:lvlText w:val="■"/>
      <w:lvlJc w:val="left"/>
      <w:pPr>
        <w:tabs>
          <w:tab w:val="num" w:pos="720"/>
        </w:tabs>
        <w:ind w:left="720" w:hanging="363"/>
      </w:pPr>
      <w:rPr>
        <w:rFonts w:ascii="Arial" w:hAnsi="Arial" w:cs="Arial"/>
        <w:color w:val="003145" w:themeColor="accen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61C16315"/>
    <w:multiLevelType w:val="hybridMultilevel"/>
    <w:tmpl w:val="847856C2"/>
    <w:lvl w:ilvl="0" w:tplc="6B201FE8">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1" w15:restartNumberingAfterBreak="0">
    <w:nsid w:val="686F28C9"/>
    <w:multiLevelType w:val="multilevel"/>
    <w:tmpl w:val="755EFDD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1080D70"/>
    <w:multiLevelType w:val="multilevel"/>
    <w:tmpl w:val="39664906"/>
    <w:lvl w:ilvl="0">
      <w:start w:val="1"/>
      <w:numFmt w:val="decimal"/>
      <w:pStyle w:val="ListNumber"/>
      <w:lvlText w:val="%1."/>
      <w:lvlJc w:val="left"/>
      <w:pPr>
        <w:tabs>
          <w:tab w:val="num" w:pos="720"/>
        </w:tabs>
        <w:ind w:left="720" w:hanging="363"/>
      </w:pPr>
      <w:rPr>
        <w:rFonts w:hint="default"/>
        <w:b/>
        <w:i w:val="0"/>
        <w:sz w:val="20"/>
        <w:u w:color="00314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54641596">
    <w:abstractNumId w:val="27"/>
  </w:num>
  <w:num w:numId="2" w16cid:durableId="1186746952">
    <w:abstractNumId w:val="28"/>
  </w:num>
  <w:num w:numId="3" w16cid:durableId="1127972366">
    <w:abstractNumId w:val="7"/>
  </w:num>
  <w:num w:numId="4" w16cid:durableId="792401438">
    <w:abstractNumId w:val="7"/>
  </w:num>
  <w:num w:numId="5" w16cid:durableId="2062710344">
    <w:abstractNumId w:val="32"/>
  </w:num>
  <w:num w:numId="6" w16cid:durableId="1293364574">
    <w:abstractNumId w:val="19"/>
  </w:num>
  <w:num w:numId="7" w16cid:durableId="416679641">
    <w:abstractNumId w:val="6"/>
  </w:num>
  <w:num w:numId="8" w16cid:durableId="559101679">
    <w:abstractNumId w:val="5"/>
  </w:num>
  <w:num w:numId="9" w16cid:durableId="1820727450">
    <w:abstractNumId w:val="4"/>
  </w:num>
  <w:num w:numId="10" w16cid:durableId="2021933208">
    <w:abstractNumId w:val="3"/>
  </w:num>
  <w:num w:numId="11" w16cid:durableId="937518080">
    <w:abstractNumId w:val="2"/>
  </w:num>
  <w:num w:numId="12" w16cid:durableId="788160378">
    <w:abstractNumId w:val="1"/>
  </w:num>
  <w:num w:numId="13" w16cid:durableId="255483303">
    <w:abstractNumId w:val="0"/>
  </w:num>
  <w:num w:numId="14" w16cid:durableId="249503949">
    <w:abstractNumId w:val="27"/>
  </w:num>
  <w:num w:numId="15" w16cid:durableId="1698653278">
    <w:abstractNumId w:val="32"/>
  </w:num>
  <w:num w:numId="16" w16cid:durableId="2067950285">
    <w:abstractNumId w:val="18"/>
  </w:num>
  <w:num w:numId="17" w16cid:durableId="948202401">
    <w:abstractNumId w:val="9"/>
  </w:num>
  <w:num w:numId="18" w16cid:durableId="1273824653">
    <w:abstractNumId w:val="10"/>
  </w:num>
  <w:num w:numId="19" w16cid:durableId="371879859">
    <w:abstractNumId w:val="15"/>
  </w:num>
  <w:num w:numId="20" w16cid:durableId="663434649">
    <w:abstractNumId w:val="25"/>
  </w:num>
  <w:num w:numId="21" w16cid:durableId="1233388512">
    <w:abstractNumId w:val="31"/>
  </w:num>
  <w:num w:numId="22" w16cid:durableId="1525287782">
    <w:abstractNumId w:val="16"/>
  </w:num>
  <w:num w:numId="23" w16cid:durableId="1398750685">
    <w:abstractNumId w:val="26"/>
  </w:num>
  <w:num w:numId="24" w16cid:durableId="554970053">
    <w:abstractNumId w:val="25"/>
  </w:num>
  <w:num w:numId="25" w16cid:durableId="340862106">
    <w:abstractNumId w:val="20"/>
  </w:num>
  <w:num w:numId="26" w16cid:durableId="1210610437">
    <w:abstractNumId w:val="25"/>
  </w:num>
  <w:num w:numId="27" w16cid:durableId="722021267">
    <w:abstractNumId w:val="29"/>
  </w:num>
  <w:num w:numId="28" w16cid:durableId="438987311">
    <w:abstractNumId w:val="25"/>
  </w:num>
  <w:num w:numId="29" w16cid:durableId="438987862">
    <w:abstractNumId w:val="25"/>
  </w:num>
  <w:num w:numId="30" w16cid:durableId="1591964981">
    <w:abstractNumId w:val="14"/>
  </w:num>
  <w:num w:numId="31" w16cid:durableId="1331644216">
    <w:abstractNumId w:val="22"/>
  </w:num>
  <w:num w:numId="32" w16cid:durableId="723410967">
    <w:abstractNumId w:val="25"/>
  </w:num>
  <w:num w:numId="33" w16cid:durableId="1579292209">
    <w:abstractNumId w:val="23"/>
  </w:num>
  <w:num w:numId="34" w16cid:durableId="997075676">
    <w:abstractNumId w:val="30"/>
  </w:num>
  <w:num w:numId="35" w16cid:durableId="1820531132">
    <w:abstractNumId w:val="24"/>
  </w:num>
  <w:num w:numId="36" w16cid:durableId="991329484">
    <w:abstractNumId w:val="25"/>
  </w:num>
  <w:num w:numId="37" w16cid:durableId="980768653">
    <w:abstractNumId w:val="25"/>
  </w:num>
  <w:num w:numId="38" w16cid:durableId="90665529">
    <w:abstractNumId w:val="12"/>
  </w:num>
  <w:num w:numId="39" w16cid:durableId="1435978517">
    <w:abstractNumId w:val="21"/>
  </w:num>
  <w:num w:numId="40" w16cid:durableId="816142813">
    <w:abstractNumId w:val="17"/>
  </w:num>
  <w:num w:numId="41" w16cid:durableId="1252467118">
    <w:abstractNumId w:val="13"/>
  </w:num>
  <w:num w:numId="42" w16cid:durableId="1169635912">
    <w:abstractNumId w:val="11"/>
  </w:num>
  <w:num w:numId="43" w16cid:durableId="7756369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8DC"/>
    <w:rsid w:val="00007A32"/>
    <w:rsid w:val="00024827"/>
    <w:rsid w:val="00030259"/>
    <w:rsid w:val="00037325"/>
    <w:rsid w:val="00040E48"/>
    <w:rsid w:val="0004121F"/>
    <w:rsid w:val="00042207"/>
    <w:rsid w:val="000436DD"/>
    <w:rsid w:val="00047504"/>
    <w:rsid w:val="000653F2"/>
    <w:rsid w:val="00067DF2"/>
    <w:rsid w:val="0007081B"/>
    <w:rsid w:val="0007566B"/>
    <w:rsid w:val="00083E1D"/>
    <w:rsid w:val="000861B9"/>
    <w:rsid w:val="00086783"/>
    <w:rsid w:val="00087345"/>
    <w:rsid w:val="0009031B"/>
    <w:rsid w:val="00093798"/>
    <w:rsid w:val="00095E5D"/>
    <w:rsid w:val="0009787E"/>
    <w:rsid w:val="00097FF5"/>
    <w:rsid w:val="000A01CB"/>
    <w:rsid w:val="000A24E1"/>
    <w:rsid w:val="000B4DBC"/>
    <w:rsid w:val="000C29E9"/>
    <w:rsid w:val="000C3DEB"/>
    <w:rsid w:val="000C6E25"/>
    <w:rsid w:val="000D3488"/>
    <w:rsid w:val="000D5A24"/>
    <w:rsid w:val="000E6965"/>
    <w:rsid w:val="000F6338"/>
    <w:rsid w:val="00100232"/>
    <w:rsid w:val="00101B53"/>
    <w:rsid w:val="00104AE4"/>
    <w:rsid w:val="00110FBA"/>
    <w:rsid w:val="00113C69"/>
    <w:rsid w:val="001172D8"/>
    <w:rsid w:val="00122E13"/>
    <w:rsid w:val="0012303A"/>
    <w:rsid w:val="00130880"/>
    <w:rsid w:val="00130D7A"/>
    <w:rsid w:val="0014515F"/>
    <w:rsid w:val="00145345"/>
    <w:rsid w:val="0015070E"/>
    <w:rsid w:val="00151C48"/>
    <w:rsid w:val="00152C94"/>
    <w:rsid w:val="00155C0F"/>
    <w:rsid w:val="00156214"/>
    <w:rsid w:val="001651EB"/>
    <w:rsid w:val="00171E1B"/>
    <w:rsid w:val="00174B18"/>
    <w:rsid w:val="00177110"/>
    <w:rsid w:val="001A2757"/>
    <w:rsid w:val="001A6D09"/>
    <w:rsid w:val="001B6A92"/>
    <w:rsid w:val="001C2C05"/>
    <w:rsid w:val="001E2F3A"/>
    <w:rsid w:val="00201509"/>
    <w:rsid w:val="002025F5"/>
    <w:rsid w:val="00202CDC"/>
    <w:rsid w:val="002049C1"/>
    <w:rsid w:val="002058E9"/>
    <w:rsid w:val="0021423B"/>
    <w:rsid w:val="00215E82"/>
    <w:rsid w:val="002278DC"/>
    <w:rsid w:val="00235BE6"/>
    <w:rsid w:val="002379C6"/>
    <w:rsid w:val="00246C4E"/>
    <w:rsid w:val="00250780"/>
    <w:rsid w:val="00265F3A"/>
    <w:rsid w:val="00266BB2"/>
    <w:rsid w:val="00274217"/>
    <w:rsid w:val="002823E6"/>
    <w:rsid w:val="00284CEF"/>
    <w:rsid w:val="00293550"/>
    <w:rsid w:val="00296683"/>
    <w:rsid w:val="002B39F8"/>
    <w:rsid w:val="002C1288"/>
    <w:rsid w:val="002C3FF9"/>
    <w:rsid w:val="002C5A51"/>
    <w:rsid w:val="002C68A1"/>
    <w:rsid w:val="002D562D"/>
    <w:rsid w:val="002F290A"/>
    <w:rsid w:val="00302673"/>
    <w:rsid w:val="0030429E"/>
    <w:rsid w:val="00305AA3"/>
    <w:rsid w:val="00317E07"/>
    <w:rsid w:val="00323A8C"/>
    <w:rsid w:val="00332B3D"/>
    <w:rsid w:val="00335FE8"/>
    <w:rsid w:val="0035482B"/>
    <w:rsid w:val="00356080"/>
    <w:rsid w:val="00357FA0"/>
    <w:rsid w:val="003661AD"/>
    <w:rsid w:val="00367A0A"/>
    <w:rsid w:val="00377BBB"/>
    <w:rsid w:val="00391421"/>
    <w:rsid w:val="003A4FC7"/>
    <w:rsid w:val="003B62C5"/>
    <w:rsid w:val="003B692D"/>
    <w:rsid w:val="003C39D1"/>
    <w:rsid w:val="003C4189"/>
    <w:rsid w:val="003C4E21"/>
    <w:rsid w:val="003E0D6C"/>
    <w:rsid w:val="003E4F6B"/>
    <w:rsid w:val="003E51F4"/>
    <w:rsid w:val="003F7E98"/>
    <w:rsid w:val="00403736"/>
    <w:rsid w:val="00404A0D"/>
    <w:rsid w:val="00411C66"/>
    <w:rsid w:val="00414B09"/>
    <w:rsid w:val="00414E9C"/>
    <w:rsid w:val="00421EF4"/>
    <w:rsid w:val="00424606"/>
    <w:rsid w:val="00424A47"/>
    <w:rsid w:val="00426923"/>
    <w:rsid w:val="00440CB2"/>
    <w:rsid w:val="00441712"/>
    <w:rsid w:val="0044177B"/>
    <w:rsid w:val="00445D56"/>
    <w:rsid w:val="004528EB"/>
    <w:rsid w:val="00454E4B"/>
    <w:rsid w:val="004579FE"/>
    <w:rsid w:val="00466C5D"/>
    <w:rsid w:val="00474A89"/>
    <w:rsid w:val="0048060A"/>
    <w:rsid w:val="00483473"/>
    <w:rsid w:val="0048561D"/>
    <w:rsid w:val="004903A0"/>
    <w:rsid w:val="00493064"/>
    <w:rsid w:val="00493F7B"/>
    <w:rsid w:val="004975C7"/>
    <w:rsid w:val="004A5CD0"/>
    <w:rsid w:val="004B388C"/>
    <w:rsid w:val="004D0836"/>
    <w:rsid w:val="004D11C3"/>
    <w:rsid w:val="004D778A"/>
    <w:rsid w:val="004E0D2D"/>
    <w:rsid w:val="004E24F7"/>
    <w:rsid w:val="004E4FD1"/>
    <w:rsid w:val="004F626D"/>
    <w:rsid w:val="0050055F"/>
    <w:rsid w:val="00501B8A"/>
    <w:rsid w:val="00512F14"/>
    <w:rsid w:val="005204E5"/>
    <w:rsid w:val="00521ED8"/>
    <w:rsid w:val="00524BBF"/>
    <w:rsid w:val="005261C3"/>
    <w:rsid w:val="005319F0"/>
    <w:rsid w:val="00532259"/>
    <w:rsid w:val="00537878"/>
    <w:rsid w:val="00540D23"/>
    <w:rsid w:val="00544C12"/>
    <w:rsid w:val="00546CC1"/>
    <w:rsid w:val="00557DBC"/>
    <w:rsid w:val="0056160A"/>
    <w:rsid w:val="005655C7"/>
    <w:rsid w:val="00580CEF"/>
    <w:rsid w:val="005843E1"/>
    <w:rsid w:val="005929FE"/>
    <w:rsid w:val="0059376A"/>
    <w:rsid w:val="005A3139"/>
    <w:rsid w:val="005A7931"/>
    <w:rsid w:val="005B072A"/>
    <w:rsid w:val="005B6A76"/>
    <w:rsid w:val="005C3953"/>
    <w:rsid w:val="005C497B"/>
    <w:rsid w:val="005C517F"/>
    <w:rsid w:val="005C5AB5"/>
    <w:rsid w:val="005C7920"/>
    <w:rsid w:val="005D56F0"/>
    <w:rsid w:val="005E013F"/>
    <w:rsid w:val="005E2E46"/>
    <w:rsid w:val="005E4DB8"/>
    <w:rsid w:val="005F0539"/>
    <w:rsid w:val="005F1002"/>
    <w:rsid w:val="005F26F3"/>
    <w:rsid w:val="006016C8"/>
    <w:rsid w:val="00607EBB"/>
    <w:rsid w:val="006121CE"/>
    <w:rsid w:val="00627986"/>
    <w:rsid w:val="00631F04"/>
    <w:rsid w:val="00636618"/>
    <w:rsid w:val="00641B1D"/>
    <w:rsid w:val="00646E79"/>
    <w:rsid w:val="00647F9D"/>
    <w:rsid w:val="006515B2"/>
    <w:rsid w:val="00651809"/>
    <w:rsid w:val="00657515"/>
    <w:rsid w:val="00672435"/>
    <w:rsid w:val="006751FE"/>
    <w:rsid w:val="006755DA"/>
    <w:rsid w:val="00682DAC"/>
    <w:rsid w:val="006841B1"/>
    <w:rsid w:val="00690F61"/>
    <w:rsid w:val="006A000F"/>
    <w:rsid w:val="006A2387"/>
    <w:rsid w:val="006A6F85"/>
    <w:rsid w:val="006B36D3"/>
    <w:rsid w:val="006B56E1"/>
    <w:rsid w:val="006C0A4A"/>
    <w:rsid w:val="006C52BF"/>
    <w:rsid w:val="006D1371"/>
    <w:rsid w:val="006F6D98"/>
    <w:rsid w:val="006F7590"/>
    <w:rsid w:val="00707A2A"/>
    <w:rsid w:val="00707B5E"/>
    <w:rsid w:val="00710E86"/>
    <w:rsid w:val="00724C4A"/>
    <w:rsid w:val="00725ABE"/>
    <w:rsid w:val="00737CEA"/>
    <w:rsid w:val="007402C2"/>
    <w:rsid w:val="00743C06"/>
    <w:rsid w:val="0076531D"/>
    <w:rsid w:val="0077583A"/>
    <w:rsid w:val="007764FC"/>
    <w:rsid w:val="00777D57"/>
    <w:rsid w:val="0078047B"/>
    <w:rsid w:val="007873D2"/>
    <w:rsid w:val="00793E4A"/>
    <w:rsid w:val="007949F6"/>
    <w:rsid w:val="007B4F62"/>
    <w:rsid w:val="007B510B"/>
    <w:rsid w:val="007C06EB"/>
    <w:rsid w:val="007C325E"/>
    <w:rsid w:val="007D2A7A"/>
    <w:rsid w:val="007D7624"/>
    <w:rsid w:val="007E1058"/>
    <w:rsid w:val="007E7FF9"/>
    <w:rsid w:val="007F2761"/>
    <w:rsid w:val="007F3CA8"/>
    <w:rsid w:val="00802F9B"/>
    <w:rsid w:val="00803692"/>
    <w:rsid w:val="00804639"/>
    <w:rsid w:val="00804D73"/>
    <w:rsid w:val="008116D6"/>
    <w:rsid w:val="00816A73"/>
    <w:rsid w:val="00822E64"/>
    <w:rsid w:val="00824F78"/>
    <w:rsid w:val="00826956"/>
    <w:rsid w:val="00827538"/>
    <w:rsid w:val="00832794"/>
    <w:rsid w:val="008438F3"/>
    <w:rsid w:val="0084690C"/>
    <w:rsid w:val="00846D8A"/>
    <w:rsid w:val="00855898"/>
    <w:rsid w:val="008615B0"/>
    <w:rsid w:val="0087255F"/>
    <w:rsid w:val="008764EB"/>
    <w:rsid w:val="00890FFE"/>
    <w:rsid w:val="008918BB"/>
    <w:rsid w:val="0089585E"/>
    <w:rsid w:val="00895A16"/>
    <w:rsid w:val="00897C42"/>
    <w:rsid w:val="008A6A62"/>
    <w:rsid w:val="008B1C11"/>
    <w:rsid w:val="008B5709"/>
    <w:rsid w:val="008C2D2A"/>
    <w:rsid w:val="008C484E"/>
    <w:rsid w:val="008C5B01"/>
    <w:rsid w:val="008C7D6F"/>
    <w:rsid w:val="008D15FB"/>
    <w:rsid w:val="008E5BF9"/>
    <w:rsid w:val="008F165B"/>
    <w:rsid w:val="008F3CE6"/>
    <w:rsid w:val="008F4007"/>
    <w:rsid w:val="00900201"/>
    <w:rsid w:val="009071BD"/>
    <w:rsid w:val="009164E8"/>
    <w:rsid w:val="00925317"/>
    <w:rsid w:val="00925C1C"/>
    <w:rsid w:val="00933502"/>
    <w:rsid w:val="00933DDE"/>
    <w:rsid w:val="00936E9B"/>
    <w:rsid w:val="00944258"/>
    <w:rsid w:val="009649FF"/>
    <w:rsid w:val="009718A3"/>
    <w:rsid w:val="00990F7C"/>
    <w:rsid w:val="009A2030"/>
    <w:rsid w:val="009B0A5D"/>
    <w:rsid w:val="009B2F21"/>
    <w:rsid w:val="009B5396"/>
    <w:rsid w:val="009D1582"/>
    <w:rsid w:val="009D66F7"/>
    <w:rsid w:val="009D6FA1"/>
    <w:rsid w:val="009E17ED"/>
    <w:rsid w:val="009E6D8E"/>
    <w:rsid w:val="009F4136"/>
    <w:rsid w:val="00A03463"/>
    <w:rsid w:val="00A0418B"/>
    <w:rsid w:val="00A04C2B"/>
    <w:rsid w:val="00A06810"/>
    <w:rsid w:val="00A148C8"/>
    <w:rsid w:val="00A203BB"/>
    <w:rsid w:val="00A30322"/>
    <w:rsid w:val="00A305D9"/>
    <w:rsid w:val="00A44DBF"/>
    <w:rsid w:val="00A451F2"/>
    <w:rsid w:val="00A4668A"/>
    <w:rsid w:val="00A46F69"/>
    <w:rsid w:val="00A47182"/>
    <w:rsid w:val="00A511D9"/>
    <w:rsid w:val="00A565D1"/>
    <w:rsid w:val="00A60654"/>
    <w:rsid w:val="00A663C8"/>
    <w:rsid w:val="00A67256"/>
    <w:rsid w:val="00A71696"/>
    <w:rsid w:val="00A71BFD"/>
    <w:rsid w:val="00A75C84"/>
    <w:rsid w:val="00A81D14"/>
    <w:rsid w:val="00AA5D75"/>
    <w:rsid w:val="00AB1EF3"/>
    <w:rsid w:val="00AB48E9"/>
    <w:rsid w:val="00AB5801"/>
    <w:rsid w:val="00AB6478"/>
    <w:rsid w:val="00AD1184"/>
    <w:rsid w:val="00AD410A"/>
    <w:rsid w:val="00AD60B3"/>
    <w:rsid w:val="00AD710C"/>
    <w:rsid w:val="00AE7F99"/>
    <w:rsid w:val="00AF0CF7"/>
    <w:rsid w:val="00AF608F"/>
    <w:rsid w:val="00B14214"/>
    <w:rsid w:val="00B14439"/>
    <w:rsid w:val="00B17DA5"/>
    <w:rsid w:val="00B25962"/>
    <w:rsid w:val="00B26823"/>
    <w:rsid w:val="00B32284"/>
    <w:rsid w:val="00B36CE8"/>
    <w:rsid w:val="00B42142"/>
    <w:rsid w:val="00B52D90"/>
    <w:rsid w:val="00B54BC6"/>
    <w:rsid w:val="00B556F0"/>
    <w:rsid w:val="00B72EA6"/>
    <w:rsid w:val="00B738A0"/>
    <w:rsid w:val="00B77275"/>
    <w:rsid w:val="00B902A5"/>
    <w:rsid w:val="00B95F31"/>
    <w:rsid w:val="00BA3A41"/>
    <w:rsid w:val="00BA45C1"/>
    <w:rsid w:val="00BB2C10"/>
    <w:rsid w:val="00BB4E94"/>
    <w:rsid w:val="00BC4E53"/>
    <w:rsid w:val="00BE35B3"/>
    <w:rsid w:val="00BF2C8D"/>
    <w:rsid w:val="00BF3461"/>
    <w:rsid w:val="00BF43C0"/>
    <w:rsid w:val="00BF50FD"/>
    <w:rsid w:val="00C03F81"/>
    <w:rsid w:val="00C07935"/>
    <w:rsid w:val="00C16218"/>
    <w:rsid w:val="00C21F54"/>
    <w:rsid w:val="00C30FC0"/>
    <w:rsid w:val="00C31DC4"/>
    <w:rsid w:val="00C45282"/>
    <w:rsid w:val="00C523EB"/>
    <w:rsid w:val="00C56D61"/>
    <w:rsid w:val="00C664AF"/>
    <w:rsid w:val="00C70CC3"/>
    <w:rsid w:val="00C70EDC"/>
    <w:rsid w:val="00C72399"/>
    <w:rsid w:val="00C75BC1"/>
    <w:rsid w:val="00C81709"/>
    <w:rsid w:val="00C83C56"/>
    <w:rsid w:val="00C871E1"/>
    <w:rsid w:val="00C90A75"/>
    <w:rsid w:val="00C9299D"/>
    <w:rsid w:val="00C974BE"/>
    <w:rsid w:val="00C97C2D"/>
    <w:rsid w:val="00CA12CF"/>
    <w:rsid w:val="00CA700E"/>
    <w:rsid w:val="00CB4195"/>
    <w:rsid w:val="00CB59FF"/>
    <w:rsid w:val="00CB5A7A"/>
    <w:rsid w:val="00CC1A8E"/>
    <w:rsid w:val="00CC34EF"/>
    <w:rsid w:val="00CC75C3"/>
    <w:rsid w:val="00CD070B"/>
    <w:rsid w:val="00CE29C3"/>
    <w:rsid w:val="00CF554B"/>
    <w:rsid w:val="00D03A8B"/>
    <w:rsid w:val="00D07AEE"/>
    <w:rsid w:val="00D10D01"/>
    <w:rsid w:val="00D12E5A"/>
    <w:rsid w:val="00D23A32"/>
    <w:rsid w:val="00D2547D"/>
    <w:rsid w:val="00D2693A"/>
    <w:rsid w:val="00D30D3A"/>
    <w:rsid w:val="00D31E59"/>
    <w:rsid w:val="00D32F4C"/>
    <w:rsid w:val="00D440D2"/>
    <w:rsid w:val="00D54FB4"/>
    <w:rsid w:val="00D56C49"/>
    <w:rsid w:val="00D63B3E"/>
    <w:rsid w:val="00D66AE5"/>
    <w:rsid w:val="00D70F5E"/>
    <w:rsid w:val="00D722B2"/>
    <w:rsid w:val="00D73659"/>
    <w:rsid w:val="00D77FD5"/>
    <w:rsid w:val="00D85B3D"/>
    <w:rsid w:val="00D85E6D"/>
    <w:rsid w:val="00D86B52"/>
    <w:rsid w:val="00D903FA"/>
    <w:rsid w:val="00DB25C2"/>
    <w:rsid w:val="00DC1104"/>
    <w:rsid w:val="00DC456D"/>
    <w:rsid w:val="00DC717B"/>
    <w:rsid w:val="00DD7589"/>
    <w:rsid w:val="00DE34E2"/>
    <w:rsid w:val="00DE7B9D"/>
    <w:rsid w:val="00E0609A"/>
    <w:rsid w:val="00E07592"/>
    <w:rsid w:val="00E07C58"/>
    <w:rsid w:val="00E163F1"/>
    <w:rsid w:val="00E2457D"/>
    <w:rsid w:val="00E261A4"/>
    <w:rsid w:val="00E27AF5"/>
    <w:rsid w:val="00E34409"/>
    <w:rsid w:val="00E3472A"/>
    <w:rsid w:val="00E40D82"/>
    <w:rsid w:val="00E42D37"/>
    <w:rsid w:val="00E43F5B"/>
    <w:rsid w:val="00E44315"/>
    <w:rsid w:val="00E449BD"/>
    <w:rsid w:val="00E478DE"/>
    <w:rsid w:val="00E522A8"/>
    <w:rsid w:val="00E62C8B"/>
    <w:rsid w:val="00E8224C"/>
    <w:rsid w:val="00E83626"/>
    <w:rsid w:val="00E86406"/>
    <w:rsid w:val="00E91064"/>
    <w:rsid w:val="00E947B4"/>
    <w:rsid w:val="00EA532D"/>
    <w:rsid w:val="00EA7F6E"/>
    <w:rsid w:val="00EC031F"/>
    <w:rsid w:val="00EC7168"/>
    <w:rsid w:val="00ED53F3"/>
    <w:rsid w:val="00EE1D73"/>
    <w:rsid w:val="00EE2F56"/>
    <w:rsid w:val="00EE5D08"/>
    <w:rsid w:val="00EF2E58"/>
    <w:rsid w:val="00EF371B"/>
    <w:rsid w:val="00EF4E86"/>
    <w:rsid w:val="00F01000"/>
    <w:rsid w:val="00F037C4"/>
    <w:rsid w:val="00F053E9"/>
    <w:rsid w:val="00F11F49"/>
    <w:rsid w:val="00F13D35"/>
    <w:rsid w:val="00F16157"/>
    <w:rsid w:val="00F24E1E"/>
    <w:rsid w:val="00F261B8"/>
    <w:rsid w:val="00F3055D"/>
    <w:rsid w:val="00F308AA"/>
    <w:rsid w:val="00F309BF"/>
    <w:rsid w:val="00F3212F"/>
    <w:rsid w:val="00F354B9"/>
    <w:rsid w:val="00F44E85"/>
    <w:rsid w:val="00F5126A"/>
    <w:rsid w:val="00F53B8D"/>
    <w:rsid w:val="00F54AAF"/>
    <w:rsid w:val="00F57944"/>
    <w:rsid w:val="00F615FF"/>
    <w:rsid w:val="00F709BA"/>
    <w:rsid w:val="00F7338C"/>
    <w:rsid w:val="00F74852"/>
    <w:rsid w:val="00F76993"/>
    <w:rsid w:val="00F77C88"/>
    <w:rsid w:val="00F85E56"/>
    <w:rsid w:val="00F91079"/>
    <w:rsid w:val="00F93D66"/>
    <w:rsid w:val="00FA0DFF"/>
    <w:rsid w:val="00FA4CAC"/>
    <w:rsid w:val="00FC367D"/>
    <w:rsid w:val="00FC70B3"/>
    <w:rsid w:val="00FD0668"/>
    <w:rsid w:val="00FD1927"/>
    <w:rsid w:val="00FD634C"/>
    <w:rsid w:val="00FE0A11"/>
    <w:rsid w:val="00FE5BA8"/>
    <w:rsid w:val="00FF1EA0"/>
    <w:rsid w:val="085C60AB"/>
    <w:rsid w:val="10B8A824"/>
    <w:rsid w:val="1F812701"/>
    <w:rsid w:val="2DA8D7B9"/>
    <w:rsid w:val="434A2CE7"/>
    <w:rsid w:val="56B97226"/>
    <w:rsid w:val="721B1966"/>
    <w:rsid w:val="7696A500"/>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52D32"/>
  <w15:docId w15:val="{CF518A37-007A-4249-9502-E12B9E60E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 w:unhideWhenUsed="1"/>
    <w:lsdException w:name="toc 2" w:semiHidden="1" w:uiPriority="3" w:unhideWhenUsed="1"/>
    <w:lsdException w:name="toc 3" w:semiHidden="1" w:uiPriority="3" w:unhideWhenUsed="1"/>
    <w:lsdException w:name="toc 4" w:semiHidden="1" w:uiPriority="3" w:unhideWhenUsed="1"/>
    <w:lsdException w:name="toc 5" w:semiHidden="1" w:uiPriority="3" w:unhideWhenUsed="1"/>
    <w:lsdException w:name="toc 6" w:semiHidden="1" w:uiPriority="3" w:unhideWhenUsed="1"/>
    <w:lsdException w:name="toc 7" w:semiHidden="1" w:uiPriority="3" w:unhideWhenUsed="1"/>
    <w:lsdException w:name="toc 8" w:semiHidden="1" w:uiPriority="3" w:unhideWhenUsed="1"/>
    <w:lsdException w:name="toc 9" w:semiHidden="1" w:uiPriority="3" w:unhideWhenUsed="1"/>
    <w:lsdException w:name="Normal Indent" w:semiHidden="1" w:unhideWhenUsed="1"/>
    <w:lsdException w:name="footnote text" w:semiHidden="1" w:uiPriority="2"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2" w:unhideWhenUsed="1"/>
    <w:lsdException w:name="endnote text" w:semiHidden="1" w:uiPriority="2"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 w:qFormat="1"/>
    <w:lsdException w:name="Quote" w:uiPriority="4" w:qFormat="1"/>
    <w:lsdException w:name="Intense Quote" w:uiPriority="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4" w:qFormat="1"/>
    <w:lsdException w:name="Subtle Reference" w:uiPriority="4" w:qFormat="1"/>
    <w:lsdException w:name="Intense Reference" w:uiPriority="4" w:qFormat="1"/>
    <w:lsdException w:name="Book Title" w:uiPriority="4" w:qFormat="1"/>
    <w:lsdException w:name="Bibliography" w:semiHidden="1" w:uiPriority="38" w:unhideWhenUsed="1"/>
    <w:lsdException w:name="TOC Heading" w:semiHidden="1" w:uiPriority="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965"/>
    <w:pPr>
      <w:contextualSpacing/>
    </w:pPr>
    <w:rPr>
      <w:rFonts w:ascii="Arial" w:hAnsi="Arial"/>
      <w:sz w:val="20"/>
      <w:lang w:val="en-GB"/>
    </w:rPr>
  </w:style>
  <w:style w:type="paragraph" w:styleId="Heading1">
    <w:name w:val="heading 1"/>
    <w:basedOn w:val="Normal"/>
    <w:next w:val="Normal"/>
    <w:link w:val="Heading1Char"/>
    <w:uiPriority w:val="3"/>
    <w:qFormat/>
    <w:rsid w:val="00152C94"/>
    <w:pPr>
      <w:keepNext/>
      <w:keepLines/>
      <w:spacing w:before="480" w:after="0"/>
      <w:outlineLvl w:val="0"/>
    </w:pPr>
    <w:rPr>
      <w:rFonts w:eastAsiaTheme="majorEastAsia" w:cstheme="majorBidi"/>
      <w:bCs/>
      <w:color w:val="003145" w:themeColor="accent1"/>
      <w:sz w:val="36"/>
      <w:szCs w:val="28"/>
    </w:rPr>
  </w:style>
  <w:style w:type="paragraph" w:styleId="Heading2">
    <w:name w:val="heading 2"/>
    <w:basedOn w:val="Normal"/>
    <w:next w:val="Normal"/>
    <w:link w:val="Heading2Char"/>
    <w:uiPriority w:val="3"/>
    <w:qFormat/>
    <w:rsid w:val="00C56D61"/>
    <w:pPr>
      <w:keepNext/>
      <w:keepLines/>
      <w:spacing w:before="200" w:after="0"/>
      <w:outlineLvl w:val="1"/>
    </w:pPr>
    <w:rPr>
      <w:rFonts w:eastAsiaTheme="majorEastAsia" w:cstheme="majorBidi"/>
      <w:bCs/>
      <w:color w:val="FF8000" w:themeColor="accent3"/>
      <w:sz w:val="28"/>
      <w:szCs w:val="26"/>
    </w:rPr>
  </w:style>
  <w:style w:type="paragraph" w:styleId="Heading3">
    <w:name w:val="heading 3"/>
    <w:basedOn w:val="Normal"/>
    <w:next w:val="Normal"/>
    <w:link w:val="Heading3Char"/>
    <w:uiPriority w:val="3"/>
    <w:qFormat/>
    <w:rsid w:val="00B72EA6"/>
    <w:pPr>
      <w:keepNext/>
      <w:keepLines/>
      <w:spacing w:before="200" w:after="0"/>
      <w:outlineLvl w:val="2"/>
    </w:pPr>
    <w:rPr>
      <w:rFonts w:eastAsiaTheme="majorEastAsia" w:cstheme="majorBidi"/>
      <w:bCs/>
      <w:color w:val="8996A0" w:themeColor="accent2"/>
      <w:sz w:val="24"/>
    </w:rPr>
  </w:style>
  <w:style w:type="paragraph" w:styleId="Heading4">
    <w:name w:val="heading 4"/>
    <w:basedOn w:val="Normal"/>
    <w:next w:val="Normal"/>
    <w:link w:val="Heading4Char"/>
    <w:uiPriority w:val="3"/>
    <w:rsid w:val="00793E4A"/>
    <w:pPr>
      <w:keepNext/>
      <w:keepLines/>
      <w:spacing w:before="200" w:after="0"/>
      <w:outlineLvl w:val="3"/>
    </w:pPr>
    <w:rPr>
      <w:rFonts w:eastAsiaTheme="majorEastAsia" w:cstheme="majorBidi"/>
      <w:bCs/>
      <w:iCs/>
      <w:color w:val="8996A0" w:themeColor="accent2"/>
      <w:sz w:val="22"/>
    </w:rPr>
  </w:style>
  <w:style w:type="paragraph" w:styleId="Heading5">
    <w:name w:val="heading 5"/>
    <w:basedOn w:val="Heading4"/>
    <w:next w:val="Normal"/>
    <w:link w:val="Heading5Char"/>
    <w:uiPriority w:val="3"/>
    <w:semiHidden/>
    <w:rsid w:val="00B72EA6"/>
    <w:pPr>
      <w:outlineLvl w:val="4"/>
    </w:pPr>
  </w:style>
  <w:style w:type="paragraph" w:styleId="Heading6">
    <w:name w:val="heading 6"/>
    <w:basedOn w:val="Heading5"/>
    <w:next w:val="Normal"/>
    <w:link w:val="Heading6Char"/>
    <w:uiPriority w:val="3"/>
    <w:semiHidden/>
    <w:rsid w:val="00B72EA6"/>
    <w:pPr>
      <w:outlineLvl w:val="5"/>
    </w:pPr>
  </w:style>
  <w:style w:type="paragraph" w:styleId="Heading7">
    <w:name w:val="heading 7"/>
    <w:basedOn w:val="Heading6"/>
    <w:next w:val="Normal"/>
    <w:link w:val="Heading7Char"/>
    <w:uiPriority w:val="3"/>
    <w:semiHidden/>
    <w:rsid w:val="00B72EA6"/>
    <w:pPr>
      <w:outlineLvl w:val="6"/>
    </w:pPr>
  </w:style>
  <w:style w:type="paragraph" w:styleId="Heading8">
    <w:name w:val="heading 8"/>
    <w:basedOn w:val="Heading7"/>
    <w:next w:val="Normal"/>
    <w:link w:val="Heading8Char"/>
    <w:uiPriority w:val="3"/>
    <w:semiHidden/>
    <w:rsid w:val="00B72EA6"/>
    <w:pPr>
      <w:outlineLvl w:val="7"/>
    </w:pPr>
  </w:style>
  <w:style w:type="paragraph" w:styleId="Heading9">
    <w:name w:val="heading 9"/>
    <w:basedOn w:val="Heading8"/>
    <w:next w:val="Normal"/>
    <w:link w:val="Heading9Char"/>
    <w:uiPriority w:val="3"/>
    <w:semiHidden/>
    <w:rsid w:val="00B72E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62C8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463"/>
    <w:rPr>
      <w:rFonts w:ascii="Tahoma" w:hAnsi="Tahoma" w:cs="Tahoma"/>
      <w:sz w:val="16"/>
      <w:szCs w:val="16"/>
      <w:lang w:val="en-GB"/>
    </w:rPr>
  </w:style>
  <w:style w:type="paragraph" w:styleId="BlockText">
    <w:name w:val="Block Text"/>
    <w:basedOn w:val="Normal"/>
    <w:uiPriority w:val="99"/>
    <w:semiHidden/>
    <w:rsid w:val="00E62C8B"/>
    <w:pPr>
      <w:pBdr>
        <w:top w:val="single" w:sz="2" w:space="10" w:color="auto"/>
        <w:left w:val="single" w:sz="2" w:space="10" w:color="auto"/>
        <w:bottom w:val="single" w:sz="2" w:space="10" w:color="auto"/>
        <w:right w:val="single" w:sz="2" w:space="10" w:color="auto"/>
      </w:pBdr>
      <w:ind w:left="1152" w:right="1152"/>
    </w:pPr>
    <w:rPr>
      <w:rFonts w:eastAsiaTheme="minorEastAsia"/>
      <w:i/>
      <w:iCs/>
    </w:rPr>
  </w:style>
  <w:style w:type="character" w:styleId="BookTitle">
    <w:name w:val="Book Title"/>
    <w:basedOn w:val="DefaultParagraphFont"/>
    <w:uiPriority w:val="4"/>
    <w:semiHidden/>
    <w:rsid w:val="00E62C8B"/>
    <w:rPr>
      <w:rFonts w:ascii="Verdana" w:hAnsi="Verdana"/>
      <w:b/>
      <w:bCs/>
      <w:smallCaps/>
      <w:spacing w:val="5"/>
      <w:sz w:val="18"/>
    </w:rPr>
  </w:style>
  <w:style w:type="paragraph" w:styleId="Caption">
    <w:name w:val="caption"/>
    <w:basedOn w:val="Normal"/>
    <w:next w:val="Normal"/>
    <w:uiPriority w:val="10"/>
    <w:semiHidden/>
    <w:rsid w:val="00E62C8B"/>
    <w:rPr>
      <w:b/>
      <w:bCs/>
      <w:sz w:val="16"/>
      <w:szCs w:val="18"/>
    </w:rPr>
  </w:style>
  <w:style w:type="paragraph" w:styleId="Date">
    <w:name w:val="Date"/>
    <w:basedOn w:val="Normal"/>
    <w:next w:val="Normal"/>
    <w:link w:val="DateChar"/>
    <w:uiPriority w:val="99"/>
    <w:semiHidden/>
    <w:rsid w:val="00E62C8B"/>
  </w:style>
  <w:style w:type="character" w:customStyle="1" w:styleId="DateChar">
    <w:name w:val="Date Char"/>
    <w:basedOn w:val="DefaultParagraphFont"/>
    <w:link w:val="Date"/>
    <w:uiPriority w:val="99"/>
    <w:semiHidden/>
    <w:rsid w:val="00A03463"/>
    <w:rPr>
      <w:rFonts w:ascii="Arial" w:hAnsi="Arial"/>
      <w:sz w:val="20"/>
      <w:lang w:val="en-GB"/>
    </w:rPr>
  </w:style>
  <w:style w:type="character" w:styleId="Emphasis">
    <w:name w:val="Emphasis"/>
    <w:basedOn w:val="DefaultParagraphFont"/>
    <w:uiPriority w:val="4"/>
    <w:semiHidden/>
    <w:rsid w:val="00E62C8B"/>
    <w:rPr>
      <w:rFonts w:ascii="Verdana" w:hAnsi="Verdana"/>
      <w:i/>
      <w:iCs/>
      <w:sz w:val="18"/>
    </w:rPr>
  </w:style>
  <w:style w:type="character" w:styleId="EndnoteReference">
    <w:name w:val="endnote reference"/>
    <w:basedOn w:val="DefaultParagraphFont"/>
    <w:uiPriority w:val="10"/>
    <w:semiHidden/>
    <w:rsid w:val="00E62C8B"/>
    <w:rPr>
      <w:rFonts w:ascii="Verdana" w:hAnsi="Verdana"/>
      <w:sz w:val="14"/>
      <w:vertAlign w:val="superscript"/>
    </w:rPr>
  </w:style>
  <w:style w:type="paragraph" w:styleId="EndnoteText">
    <w:name w:val="endnote text"/>
    <w:basedOn w:val="Normal"/>
    <w:link w:val="EndnoteTextChar"/>
    <w:uiPriority w:val="10"/>
    <w:semiHidden/>
    <w:rsid w:val="00E62C8B"/>
    <w:pPr>
      <w:spacing w:line="180" w:lineRule="atLeast"/>
    </w:pPr>
    <w:rPr>
      <w:sz w:val="14"/>
      <w:szCs w:val="20"/>
    </w:rPr>
  </w:style>
  <w:style w:type="character" w:customStyle="1" w:styleId="EndnoteTextChar">
    <w:name w:val="Endnote Text Char"/>
    <w:basedOn w:val="DefaultParagraphFont"/>
    <w:link w:val="EndnoteText"/>
    <w:uiPriority w:val="10"/>
    <w:semiHidden/>
    <w:rsid w:val="00A03463"/>
    <w:rPr>
      <w:rFonts w:ascii="Arial" w:hAnsi="Arial"/>
      <w:sz w:val="14"/>
      <w:szCs w:val="20"/>
      <w:lang w:val="en-GB"/>
    </w:rPr>
  </w:style>
  <w:style w:type="paragraph" w:styleId="Footer">
    <w:name w:val="footer"/>
    <w:basedOn w:val="Normal"/>
    <w:link w:val="FooterChar"/>
    <w:uiPriority w:val="99"/>
    <w:rsid w:val="00E62C8B"/>
    <w:pPr>
      <w:tabs>
        <w:tab w:val="center" w:pos="4819"/>
        <w:tab w:val="right" w:pos="9638"/>
      </w:tabs>
      <w:spacing w:line="200" w:lineRule="atLeast"/>
    </w:pPr>
    <w:rPr>
      <w:sz w:val="16"/>
    </w:rPr>
  </w:style>
  <w:style w:type="character" w:customStyle="1" w:styleId="FooterChar">
    <w:name w:val="Footer Char"/>
    <w:basedOn w:val="DefaultParagraphFont"/>
    <w:link w:val="Footer"/>
    <w:uiPriority w:val="99"/>
    <w:rsid w:val="00A03463"/>
    <w:rPr>
      <w:rFonts w:ascii="Arial" w:hAnsi="Arial"/>
      <w:sz w:val="16"/>
      <w:lang w:val="en-GB"/>
    </w:rPr>
  </w:style>
  <w:style w:type="character" w:styleId="FootnoteReference">
    <w:name w:val="footnote reference"/>
    <w:basedOn w:val="DefaultParagraphFont"/>
    <w:uiPriority w:val="10"/>
    <w:semiHidden/>
    <w:rsid w:val="00E62C8B"/>
    <w:rPr>
      <w:rFonts w:ascii="Verdana" w:hAnsi="Verdana"/>
      <w:sz w:val="14"/>
      <w:vertAlign w:val="superscript"/>
    </w:rPr>
  </w:style>
  <w:style w:type="paragraph" w:styleId="FootnoteText">
    <w:name w:val="footnote text"/>
    <w:basedOn w:val="Normal"/>
    <w:link w:val="FootnoteTextChar"/>
    <w:uiPriority w:val="10"/>
    <w:semiHidden/>
    <w:rsid w:val="00E62C8B"/>
    <w:pPr>
      <w:spacing w:line="180" w:lineRule="atLeast"/>
    </w:pPr>
    <w:rPr>
      <w:sz w:val="14"/>
      <w:szCs w:val="20"/>
    </w:rPr>
  </w:style>
  <w:style w:type="character" w:customStyle="1" w:styleId="FootnoteTextChar">
    <w:name w:val="Footnote Text Char"/>
    <w:basedOn w:val="DefaultParagraphFont"/>
    <w:link w:val="FootnoteText"/>
    <w:uiPriority w:val="10"/>
    <w:semiHidden/>
    <w:rsid w:val="00A03463"/>
    <w:rPr>
      <w:rFonts w:ascii="Arial" w:hAnsi="Arial"/>
      <w:sz w:val="14"/>
      <w:szCs w:val="20"/>
      <w:lang w:val="en-GB"/>
    </w:rPr>
  </w:style>
  <w:style w:type="paragraph" w:styleId="Header">
    <w:name w:val="header"/>
    <w:basedOn w:val="Normal"/>
    <w:link w:val="HeaderChar"/>
    <w:uiPriority w:val="8"/>
    <w:semiHidden/>
    <w:rsid w:val="006C0A4A"/>
    <w:pPr>
      <w:pBdr>
        <w:bottom w:val="single" w:sz="2" w:space="1" w:color="8996A0" w:themeColor="accent2"/>
      </w:pBdr>
      <w:tabs>
        <w:tab w:val="center" w:pos="4819"/>
        <w:tab w:val="right" w:pos="9638"/>
      </w:tabs>
      <w:spacing w:line="200" w:lineRule="atLeast"/>
      <w:ind w:left="28" w:right="28"/>
    </w:pPr>
    <w:rPr>
      <w:sz w:val="16"/>
    </w:rPr>
  </w:style>
  <w:style w:type="character" w:customStyle="1" w:styleId="HeaderChar">
    <w:name w:val="Header Char"/>
    <w:basedOn w:val="DefaultParagraphFont"/>
    <w:link w:val="Header"/>
    <w:uiPriority w:val="8"/>
    <w:semiHidden/>
    <w:rsid w:val="006C0A4A"/>
    <w:rPr>
      <w:rFonts w:ascii="Arial" w:hAnsi="Arial"/>
      <w:sz w:val="16"/>
      <w:lang w:val="en-GB"/>
    </w:rPr>
  </w:style>
  <w:style w:type="character" w:customStyle="1" w:styleId="Heading1Char">
    <w:name w:val="Heading 1 Char"/>
    <w:basedOn w:val="DefaultParagraphFont"/>
    <w:link w:val="Heading1"/>
    <w:uiPriority w:val="3"/>
    <w:rsid w:val="00D63B3E"/>
    <w:rPr>
      <w:rFonts w:ascii="Arial" w:eastAsiaTheme="majorEastAsia" w:hAnsi="Arial" w:cstheme="majorBidi"/>
      <w:bCs/>
      <w:color w:val="003145" w:themeColor="accent1"/>
      <w:sz w:val="36"/>
      <w:szCs w:val="28"/>
      <w:lang w:val="en-GB"/>
    </w:rPr>
  </w:style>
  <w:style w:type="character" w:customStyle="1" w:styleId="Heading2Char">
    <w:name w:val="Heading 2 Char"/>
    <w:basedOn w:val="DefaultParagraphFont"/>
    <w:link w:val="Heading2"/>
    <w:uiPriority w:val="3"/>
    <w:rsid w:val="00D63B3E"/>
    <w:rPr>
      <w:rFonts w:ascii="Arial" w:eastAsiaTheme="majorEastAsia" w:hAnsi="Arial" w:cstheme="majorBidi"/>
      <w:bCs/>
      <w:color w:val="FF8000" w:themeColor="accent3"/>
      <w:sz w:val="28"/>
      <w:szCs w:val="26"/>
      <w:lang w:val="en-GB"/>
    </w:rPr>
  </w:style>
  <w:style w:type="character" w:customStyle="1" w:styleId="Heading3Char">
    <w:name w:val="Heading 3 Char"/>
    <w:basedOn w:val="DefaultParagraphFont"/>
    <w:link w:val="Heading3"/>
    <w:uiPriority w:val="3"/>
    <w:rsid w:val="00D63B3E"/>
    <w:rPr>
      <w:rFonts w:ascii="Arial" w:eastAsiaTheme="majorEastAsia" w:hAnsi="Arial" w:cstheme="majorBidi"/>
      <w:bCs/>
      <w:color w:val="8996A0" w:themeColor="accent2"/>
      <w:sz w:val="24"/>
      <w:lang w:val="en-GB"/>
    </w:rPr>
  </w:style>
  <w:style w:type="character" w:customStyle="1" w:styleId="Heading4Char">
    <w:name w:val="Heading 4 Char"/>
    <w:basedOn w:val="DefaultParagraphFont"/>
    <w:link w:val="Heading4"/>
    <w:uiPriority w:val="3"/>
    <w:rsid w:val="00D63B3E"/>
    <w:rPr>
      <w:rFonts w:ascii="Arial" w:eastAsiaTheme="majorEastAsia" w:hAnsi="Arial" w:cstheme="majorBidi"/>
      <w:bCs/>
      <w:iCs/>
      <w:color w:val="8996A0" w:themeColor="accent2"/>
      <w:lang w:val="en-GB"/>
    </w:rPr>
  </w:style>
  <w:style w:type="character" w:customStyle="1" w:styleId="Heading5Char">
    <w:name w:val="Heading 5 Char"/>
    <w:basedOn w:val="DefaultParagraphFont"/>
    <w:link w:val="Heading5"/>
    <w:uiPriority w:val="3"/>
    <w:semiHidden/>
    <w:rsid w:val="00D63B3E"/>
    <w:rPr>
      <w:rFonts w:ascii="Arial" w:eastAsiaTheme="majorEastAsia" w:hAnsi="Arial" w:cstheme="majorBidi"/>
      <w:bCs/>
      <w:iCs/>
      <w:color w:val="8996A0" w:themeColor="accent2"/>
      <w:lang w:val="en-GB"/>
    </w:rPr>
  </w:style>
  <w:style w:type="character" w:customStyle="1" w:styleId="Heading6Char">
    <w:name w:val="Heading 6 Char"/>
    <w:basedOn w:val="DefaultParagraphFont"/>
    <w:link w:val="Heading6"/>
    <w:uiPriority w:val="3"/>
    <w:semiHidden/>
    <w:rsid w:val="00D63B3E"/>
    <w:rPr>
      <w:rFonts w:ascii="Arial" w:eastAsiaTheme="majorEastAsia" w:hAnsi="Arial" w:cstheme="majorBidi"/>
      <w:bCs/>
      <w:iCs/>
      <w:color w:val="8996A0" w:themeColor="accent2"/>
      <w:lang w:val="en-GB"/>
    </w:rPr>
  </w:style>
  <w:style w:type="character" w:customStyle="1" w:styleId="Heading7Char">
    <w:name w:val="Heading 7 Char"/>
    <w:basedOn w:val="DefaultParagraphFont"/>
    <w:link w:val="Heading7"/>
    <w:uiPriority w:val="3"/>
    <w:semiHidden/>
    <w:rsid w:val="00D63B3E"/>
    <w:rPr>
      <w:rFonts w:ascii="Arial" w:eastAsiaTheme="majorEastAsia" w:hAnsi="Arial" w:cstheme="majorBidi"/>
      <w:bCs/>
      <w:iCs/>
      <w:color w:val="8996A0" w:themeColor="accent2"/>
      <w:lang w:val="en-GB"/>
    </w:rPr>
  </w:style>
  <w:style w:type="character" w:customStyle="1" w:styleId="Heading8Char">
    <w:name w:val="Heading 8 Char"/>
    <w:basedOn w:val="DefaultParagraphFont"/>
    <w:link w:val="Heading8"/>
    <w:uiPriority w:val="3"/>
    <w:semiHidden/>
    <w:rsid w:val="00D63B3E"/>
    <w:rPr>
      <w:rFonts w:ascii="Arial" w:eastAsiaTheme="majorEastAsia" w:hAnsi="Arial" w:cstheme="majorBidi"/>
      <w:bCs/>
      <w:iCs/>
      <w:color w:val="8996A0" w:themeColor="accent2"/>
      <w:lang w:val="en-GB"/>
    </w:rPr>
  </w:style>
  <w:style w:type="character" w:customStyle="1" w:styleId="Heading9Char">
    <w:name w:val="Heading 9 Char"/>
    <w:basedOn w:val="DefaultParagraphFont"/>
    <w:link w:val="Heading9"/>
    <w:uiPriority w:val="3"/>
    <w:semiHidden/>
    <w:rsid w:val="00D63B3E"/>
    <w:rPr>
      <w:rFonts w:ascii="Arial" w:eastAsiaTheme="majorEastAsia" w:hAnsi="Arial" w:cstheme="majorBidi"/>
      <w:bCs/>
      <w:iCs/>
      <w:color w:val="8996A0" w:themeColor="accent2"/>
      <w:lang w:val="en-GB"/>
    </w:rPr>
  </w:style>
  <w:style w:type="character" w:styleId="IntenseEmphasis">
    <w:name w:val="Intense Emphasis"/>
    <w:basedOn w:val="DefaultParagraphFont"/>
    <w:uiPriority w:val="4"/>
    <w:semiHidden/>
    <w:rsid w:val="00E62C8B"/>
    <w:rPr>
      <w:rFonts w:ascii="Verdana" w:hAnsi="Verdana"/>
      <w:b/>
      <w:bCs/>
      <w:i/>
      <w:iCs/>
      <w:color w:val="auto"/>
      <w:sz w:val="18"/>
    </w:rPr>
  </w:style>
  <w:style w:type="paragraph" w:styleId="IntenseQuote">
    <w:name w:val="Intense Quote"/>
    <w:basedOn w:val="Normal"/>
    <w:next w:val="Normal"/>
    <w:link w:val="IntenseQuoteChar"/>
    <w:uiPriority w:val="4"/>
    <w:semiHidden/>
    <w:rsid w:val="00E62C8B"/>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4"/>
    <w:semiHidden/>
    <w:rsid w:val="00A03463"/>
    <w:rPr>
      <w:rFonts w:ascii="Arial" w:hAnsi="Arial"/>
      <w:b/>
      <w:bCs/>
      <w:i/>
      <w:iCs/>
      <w:sz w:val="20"/>
      <w:lang w:val="en-GB"/>
    </w:rPr>
  </w:style>
  <w:style w:type="character" w:styleId="IntenseReference">
    <w:name w:val="Intense Reference"/>
    <w:basedOn w:val="DefaultParagraphFont"/>
    <w:uiPriority w:val="4"/>
    <w:semiHidden/>
    <w:rsid w:val="00E62C8B"/>
    <w:rPr>
      <w:rFonts w:ascii="Verdana" w:hAnsi="Verdana"/>
      <w:b/>
      <w:bCs/>
      <w:smallCaps/>
      <w:color w:val="auto"/>
      <w:spacing w:val="5"/>
      <w:sz w:val="18"/>
      <w:u w:val="single"/>
    </w:rPr>
  </w:style>
  <w:style w:type="paragraph" w:styleId="ListBullet">
    <w:name w:val="List Bullet"/>
    <w:basedOn w:val="Normal"/>
    <w:uiPriority w:val="7"/>
    <w:qFormat/>
    <w:rsid w:val="00F308AA"/>
    <w:pPr>
      <w:numPr>
        <w:numId w:val="1"/>
      </w:numPr>
    </w:pPr>
    <w:rPr>
      <w:lang w:val="da-DK"/>
    </w:rPr>
  </w:style>
  <w:style w:type="paragraph" w:styleId="ListBullet2">
    <w:name w:val="List Bullet 2"/>
    <w:basedOn w:val="Normal"/>
    <w:uiPriority w:val="99"/>
    <w:semiHidden/>
    <w:rsid w:val="00E62C8B"/>
    <w:pPr>
      <w:numPr>
        <w:numId w:val="4"/>
      </w:numPr>
    </w:pPr>
  </w:style>
  <w:style w:type="paragraph" w:styleId="ListNumber">
    <w:name w:val="List Number"/>
    <w:basedOn w:val="Normal"/>
    <w:uiPriority w:val="7"/>
    <w:qFormat/>
    <w:rsid w:val="00F308AA"/>
    <w:pPr>
      <w:numPr>
        <w:numId w:val="15"/>
      </w:numPr>
    </w:pPr>
    <w:rPr>
      <w:lang w:val="da-DK"/>
    </w:rPr>
  </w:style>
  <w:style w:type="paragraph" w:styleId="ListParagraph">
    <w:name w:val="List Paragraph"/>
    <w:basedOn w:val="Normal"/>
    <w:uiPriority w:val="6"/>
    <w:qFormat/>
    <w:rsid w:val="00512F14"/>
    <w:pPr>
      <w:numPr>
        <w:numId w:val="20"/>
      </w:numPr>
    </w:pPr>
  </w:style>
  <w:style w:type="paragraph" w:styleId="NoteHeading">
    <w:name w:val="Note Heading"/>
    <w:basedOn w:val="Normal"/>
    <w:next w:val="Normal"/>
    <w:link w:val="NoteHeadingChar"/>
    <w:uiPriority w:val="99"/>
    <w:semiHidden/>
    <w:rsid w:val="00E62C8B"/>
    <w:pPr>
      <w:spacing w:line="240" w:lineRule="auto"/>
    </w:pPr>
    <w:rPr>
      <w:b/>
    </w:rPr>
  </w:style>
  <w:style w:type="character" w:customStyle="1" w:styleId="NoteHeadingChar">
    <w:name w:val="Note Heading Char"/>
    <w:basedOn w:val="DefaultParagraphFont"/>
    <w:link w:val="NoteHeading"/>
    <w:uiPriority w:val="99"/>
    <w:semiHidden/>
    <w:rsid w:val="00A03463"/>
    <w:rPr>
      <w:rFonts w:ascii="Arial" w:hAnsi="Arial"/>
      <w:b/>
      <w:sz w:val="20"/>
      <w:lang w:val="en-GB"/>
    </w:rPr>
  </w:style>
  <w:style w:type="character" w:styleId="PageNumber">
    <w:name w:val="page number"/>
    <w:basedOn w:val="DefaultParagraphFont"/>
    <w:uiPriority w:val="10"/>
    <w:semiHidden/>
    <w:rsid w:val="00E62C8B"/>
    <w:rPr>
      <w:rFonts w:ascii="Verdana" w:hAnsi="Verdana"/>
      <w:sz w:val="18"/>
    </w:rPr>
  </w:style>
  <w:style w:type="character" w:styleId="PlaceholderText">
    <w:name w:val="Placeholder Text"/>
    <w:basedOn w:val="DefaultParagraphFont"/>
    <w:uiPriority w:val="99"/>
    <w:semiHidden/>
    <w:rsid w:val="00E62C8B"/>
    <w:rPr>
      <w:color w:val="808080"/>
    </w:rPr>
  </w:style>
  <w:style w:type="paragraph" w:styleId="Quote">
    <w:name w:val="Quote"/>
    <w:basedOn w:val="Normal"/>
    <w:next w:val="Normal"/>
    <w:link w:val="QuoteChar"/>
    <w:uiPriority w:val="4"/>
    <w:semiHidden/>
    <w:rsid w:val="00E62C8B"/>
    <w:rPr>
      <w:i/>
      <w:iCs/>
      <w:color w:val="000000" w:themeColor="text1"/>
    </w:rPr>
  </w:style>
  <w:style w:type="character" w:customStyle="1" w:styleId="QuoteChar">
    <w:name w:val="Quote Char"/>
    <w:basedOn w:val="DefaultParagraphFont"/>
    <w:link w:val="Quote"/>
    <w:uiPriority w:val="4"/>
    <w:semiHidden/>
    <w:rsid w:val="00A03463"/>
    <w:rPr>
      <w:rFonts w:ascii="Arial" w:hAnsi="Arial"/>
      <w:i/>
      <w:iCs/>
      <w:color w:val="000000" w:themeColor="text1"/>
      <w:sz w:val="20"/>
      <w:lang w:val="en-GB"/>
    </w:rPr>
  </w:style>
  <w:style w:type="paragraph" w:styleId="Salutation">
    <w:name w:val="Salutation"/>
    <w:basedOn w:val="Normal"/>
    <w:next w:val="Normal"/>
    <w:link w:val="SalutationChar"/>
    <w:uiPriority w:val="99"/>
    <w:semiHidden/>
    <w:rsid w:val="00E62C8B"/>
    <w:pPr>
      <w:keepNext/>
    </w:pPr>
  </w:style>
  <w:style w:type="character" w:customStyle="1" w:styleId="SalutationChar">
    <w:name w:val="Salutation Char"/>
    <w:basedOn w:val="DefaultParagraphFont"/>
    <w:link w:val="Salutation"/>
    <w:uiPriority w:val="99"/>
    <w:semiHidden/>
    <w:rsid w:val="00A03463"/>
    <w:rPr>
      <w:rFonts w:ascii="Arial" w:hAnsi="Arial"/>
      <w:sz w:val="20"/>
      <w:lang w:val="en-GB"/>
    </w:rPr>
  </w:style>
  <w:style w:type="character" w:styleId="Strong">
    <w:name w:val="Strong"/>
    <w:basedOn w:val="DefaultParagraphFont"/>
    <w:uiPriority w:val="4"/>
    <w:semiHidden/>
    <w:rsid w:val="00E62C8B"/>
    <w:rPr>
      <w:rFonts w:ascii="Verdana" w:hAnsi="Verdana"/>
      <w:b/>
      <w:bCs/>
      <w:sz w:val="18"/>
    </w:rPr>
  </w:style>
  <w:style w:type="paragraph" w:styleId="Subtitle">
    <w:name w:val="Subtitle"/>
    <w:basedOn w:val="Normal"/>
    <w:next w:val="Normal"/>
    <w:link w:val="SubtitleChar"/>
    <w:uiPriority w:val="5"/>
    <w:rsid w:val="00F57944"/>
    <w:pPr>
      <w:keepNext/>
      <w:keepLines/>
      <w:numPr>
        <w:ilvl w:val="1"/>
      </w:numPr>
      <w:spacing w:before="480" w:after="0" w:line="480" w:lineRule="atLeast"/>
    </w:pPr>
    <w:rPr>
      <w:rFonts w:eastAsiaTheme="majorEastAsia" w:cstheme="majorBidi"/>
      <w:iCs/>
      <w:color w:val="FF8000" w:themeColor="accent3"/>
      <w:spacing w:val="15"/>
      <w:sz w:val="48"/>
      <w:szCs w:val="24"/>
    </w:rPr>
  </w:style>
  <w:style w:type="character" w:customStyle="1" w:styleId="SubtitleChar">
    <w:name w:val="Subtitle Char"/>
    <w:basedOn w:val="DefaultParagraphFont"/>
    <w:link w:val="Subtitle"/>
    <w:uiPriority w:val="5"/>
    <w:rsid w:val="00A03463"/>
    <w:rPr>
      <w:rFonts w:ascii="Arial" w:eastAsiaTheme="majorEastAsia" w:hAnsi="Arial" w:cstheme="majorBidi"/>
      <w:iCs/>
      <w:color w:val="FF8000" w:themeColor="accent3"/>
      <w:spacing w:val="15"/>
      <w:sz w:val="48"/>
      <w:szCs w:val="24"/>
      <w:lang w:val="en-GB"/>
    </w:rPr>
  </w:style>
  <w:style w:type="character" w:styleId="SubtleEmphasis">
    <w:name w:val="Subtle Emphasis"/>
    <w:aliases w:val="Title - OA"/>
    <w:basedOn w:val="DefaultParagraphFont"/>
    <w:uiPriority w:val="99"/>
    <w:qFormat/>
    <w:rsid w:val="00E62C8B"/>
    <w:rPr>
      <w:rFonts w:ascii="Verdana" w:hAnsi="Verdana"/>
      <w:i/>
      <w:iCs/>
      <w:color w:val="auto"/>
      <w:sz w:val="18"/>
    </w:rPr>
  </w:style>
  <w:style w:type="character" w:styleId="SubtleReference">
    <w:name w:val="Subtle Reference"/>
    <w:basedOn w:val="DefaultParagraphFont"/>
    <w:uiPriority w:val="4"/>
    <w:semiHidden/>
    <w:rsid w:val="00E62C8B"/>
    <w:rPr>
      <w:rFonts w:ascii="Verdana" w:hAnsi="Verdana"/>
      <w:smallCaps/>
      <w:color w:val="auto"/>
      <w:sz w:val="18"/>
      <w:u w:val="single"/>
    </w:rPr>
  </w:style>
  <w:style w:type="paragraph" w:styleId="TableofFigures">
    <w:name w:val="table of figures"/>
    <w:basedOn w:val="Normal"/>
    <w:next w:val="Normal"/>
    <w:uiPriority w:val="99"/>
    <w:semiHidden/>
    <w:rsid w:val="00E62C8B"/>
    <w:pPr>
      <w:ind w:right="567"/>
    </w:pPr>
  </w:style>
  <w:style w:type="paragraph" w:styleId="Title">
    <w:name w:val="Title"/>
    <w:basedOn w:val="Normal"/>
    <w:next w:val="Normal"/>
    <w:link w:val="TitleChar"/>
    <w:uiPriority w:val="4"/>
    <w:rsid w:val="00F57944"/>
    <w:pPr>
      <w:keepNext/>
      <w:keepLines/>
      <w:spacing w:before="880" w:after="0" w:line="880" w:lineRule="atLeast"/>
    </w:pPr>
    <w:rPr>
      <w:rFonts w:eastAsiaTheme="majorEastAsia" w:cstheme="majorBidi"/>
      <w:color w:val="003145" w:themeColor="accent1"/>
      <w:spacing w:val="5"/>
      <w:kern w:val="28"/>
      <w:sz w:val="88"/>
      <w:szCs w:val="52"/>
    </w:rPr>
  </w:style>
  <w:style w:type="character" w:customStyle="1" w:styleId="TitleChar">
    <w:name w:val="Title Char"/>
    <w:basedOn w:val="DefaultParagraphFont"/>
    <w:link w:val="Title"/>
    <w:uiPriority w:val="4"/>
    <w:rsid w:val="00F57944"/>
    <w:rPr>
      <w:rFonts w:ascii="Arial" w:eastAsiaTheme="majorEastAsia" w:hAnsi="Arial" w:cstheme="majorBidi"/>
      <w:color w:val="003145" w:themeColor="accent1"/>
      <w:spacing w:val="5"/>
      <w:kern w:val="28"/>
      <w:sz w:val="88"/>
      <w:szCs w:val="52"/>
      <w:lang w:val="en-GB"/>
    </w:rPr>
  </w:style>
  <w:style w:type="paragraph" w:styleId="TOAHeading">
    <w:name w:val="toa heading"/>
    <w:basedOn w:val="Normal"/>
    <w:next w:val="Normal"/>
    <w:uiPriority w:val="99"/>
    <w:semiHidden/>
    <w:unhideWhenUsed/>
    <w:rsid w:val="00E62C8B"/>
    <w:pPr>
      <w:spacing w:line="320" w:lineRule="atLeast"/>
    </w:pPr>
    <w:rPr>
      <w:rFonts w:eastAsiaTheme="majorEastAsia" w:cstheme="majorBidi"/>
      <w:b/>
      <w:bCs/>
      <w:sz w:val="24"/>
      <w:szCs w:val="24"/>
    </w:rPr>
  </w:style>
  <w:style w:type="paragraph" w:styleId="TOC1">
    <w:name w:val="toc 1"/>
    <w:basedOn w:val="Normal"/>
    <w:next w:val="Normal"/>
    <w:uiPriority w:val="3"/>
    <w:semiHidden/>
    <w:rsid w:val="00E62C8B"/>
    <w:pPr>
      <w:spacing w:before="100"/>
      <w:ind w:right="567"/>
    </w:pPr>
  </w:style>
  <w:style w:type="paragraph" w:styleId="TOC2">
    <w:name w:val="toc 2"/>
    <w:basedOn w:val="Normal"/>
    <w:next w:val="Normal"/>
    <w:uiPriority w:val="3"/>
    <w:semiHidden/>
    <w:rsid w:val="00E62C8B"/>
    <w:pPr>
      <w:ind w:right="567"/>
    </w:pPr>
  </w:style>
  <w:style w:type="paragraph" w:styleId="TOC3">
    <w:name w:val="toc 3"/>
    <w:basedOn w:val="Normal"/>
    <w:next w:val="Normal"/>
    <w:uiPriority w:val="3"/>
    <w:semiHidden/>
    <w:rsid w:val="00E62C8B"/>
    <w:pPr>
      <w:ind w:right="567"/>
    </w:pPr>
  </w:style>
  <w:style w:type="paragraph" w:styleId="TOC4">
    <w:name w:val="toc 4"/>
    <w:basedOn w:val="Normal"/>
    <w:next w:val="Normal"/>
    <w:uiPriority w:val="3"/>
    <w:semiHidden/>
    <w:rsid w:val="00E62C8B"/>
    <w:pPr>
      <w:ind w:right="567"/>
    </w:pPr>
  </w:style>
  <w:style w:type="paragraph" w:styleId="TOC5">
    <w:name w:val="toc 5"/>
    <w:basedOn w:val="Normal"/>
    <w:next w:val="Normal"/>
    <w:uiPriority w:val="3"/>
    <w:semiHidden/>
    <w:rsid w:val="00E62C8B"/>
  </w:style>
  <w:style w:type="paragraph" w:styleId="TOC6">
    <w:name w:val="toc 6"/>
    <w:basedOn w:val="Normal"/>
    <w:next w:val="Normal"/>
    <w:uiPriority w:val="3"/>
    <w:semiHidden/>
    <w:rsid w:val="00E62C8B"/>
    <w:pPr>
      <w:ind w:right="567"/>
    </w:pPr>
  </w:style>
  <w:style w:type="paragraph" w:styleId="TOC7">
    <w:name w:val="toc 7"/>
    <w:basedOn w:val="Normal"/>
    <w:next w:val="Normal"/>
    <w:uiPriority w:val="3"/>
    <w:semiHidden/>
    <w:rsid w:val="00E62C8B"/>
    <w:pPr>
      <w:ind w:right="567"/>
    </w:pPr>
  </w:style>
  <w:style w:type="paragraph" w:styleId="TOC8">
    <w:name w:val="toc 8"/>
    <w:basedOn w:val="Normal"/>
    <w:next w:val="Normal"/>
    <w:uiPriority w:val="3"/>
    <w:semiHidden/>
    <w:rsid w:val="00E62C8B"/>
    <w:pPr>
      <w:ind w:right="567"/>
    </w:pPr>
  </w:style>
  <w:style w:type="paragraph" w:styleId="TOC9">
    <w:name w:val="toc 9"/>
    <w:basedOn w:val="Normal"/>
    <w:next w:val="Normal"/>
    <w:uiPriority w:val="3"/>
    <w:semiHidden/>
    <w:rsid w:val="00E62C8B"/>
    <w:pPr>
      <w:ind w:right="567"/>
    </w:pPr>
  </w:style>
  <w:style w:type="paragraph" w:styleId="TOCHeading">
    <w:name w:val="TOC Heading"/>
    <w:basedOn w:val="Heading1"/>
    <w:next w:val="Normal"/>
    <w:uiPriority w:val="3"/>
    <w:semiHidden/>
    <w:rsid w:val="00E62C8B"/>
    <w:pPr>
      <w:spacing w:line="360" w:lineRule="atLeast"/>
      <w:outlineLvl w:val="9"/>
    </w:pPr>
    <w:rPr>
      <w:sz w:val="28"/>
    </w:rPr>
  </w:style>
  <w:style w:type="paragraph" w:styleId="NoSpacing">
    <w:name w:val="No Spacing"/>
    <w:uiPriority w:val="99"/>
    <w:qFormat/>
    <w:rsid w:val="002F290A"/>
    <w:pPr>
      <w:spacing w:line="240" w:lineRule="auto"/>
      <w:contextualSpacing/>
    </w:pPr>
    <w:rPr>
      <w:rFonts w:ascii="Arial" w:hAnsi="Arial"/>
      <w:sz w:val="20"/>
      <w:lang w:val="en-GB"/>
    </w:rPr>
  </w:style>
  <w:style w:type="paragraph" w:styleId="List">
    <w:name w:val="List"/>
    <w:basedOn w:val="Normal"/>
    <w:uiPriority w:val="99"/>
    <w:semiHidden/>
    <w:rsid w:val="001C2C05"/>
    <w:pPr>
      <w:ind w:left="283" w:hanging="283"/>
    </w:pPr>
  </w:style>
  <w:style w:type="table" w:styleId="TableGrid">
    <w:name w:val="Table Grid"/>
    <w:basedOn w:val="TableNormal"/>
    <w:uiPriority w:val="99"/>
    <w:rsid w:val="00457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Footer"/>
    <w:uiPriority w:val="9"/>
    <w:qFormat/>
    <w:rsid w:val="00690F61"/>
    <w:pPr>
      <w:spacing w:after="0" w:line="180" w:lineRule="atLeast"/>
    </w:pPr>
    <w:rPr>
      <w:noProof/>
      <w:color w:val="8996A0" w:themeColor="accent2"/>
    </w:rPr>
  </w:style>
  <w:style w:type="character" w:styleId="Hyperlink">
    <w:name w:val="Hyperlink"/>
    <w:basedOn w:val="DefaultParagraphFont"/>
    <w:uiPriority w:val="99"/>
    <w:rsid w:val="00EE5D08"/>
    <w:rPr>
      <w:color w:val="FF8000" w:themeColor="hyperlink"/>
      <w:u w:val="single"/>
    </w:rPr>
  </w:style>
  <w:style w:type="paragraph" w:customStyle="1" w:styleId="Footeraddress">
    <w:name w:val="Footer address"/>
    <w:basedOn w:val="Footer"/>
    <w:rsid w:val="0056160A"/>
    <w:pPr>
      <w:tabs>
        <w:tab w:val="clear" w:pos="4819"/>
        <w:tab w:val="clear" w:pos="9638"/>
        <w:tab w:val="left" w:pos="2835"/>
        <w:tab w:val="left" w:pos="4253"/>
      </w:tabs>
      <w:spacing w:after="0" w:line="180" w:lineRule="exact"/>
      <w:contextualSpacing w:val="0"/>
    </w:pPr>
    <w:rPr>
      <w:rFonts w:eastAsia="Times New Roman" w:cs="Times New Roman"/>
      <w:noProof/>
      <w:kern w:val="18"/>
      <w:szCs w:val="28"/>
      <w:lang w:eastAsia="en-GB"/>
    </w:rPr>
  </w:style>
  <w:style w:type="paragraph" w:customStyle="1" w:styleId="1TitleOA">
    <w:name w:val="1 Title OA"/>
    <w:basedOn w:val="Subtitle"/>
    <w:link w:val="1TitleOAChar"/>
    <w:qFormat/>
    <w:rsid w:val="00BF3461"/>
    <w:pPr>
      <w:keepNext w:val="0"/>
      <w:keepLines w:val="0"/>
      <w:numPr>
        <w:ilvl w:val="0"/>
      </w:numPr>
      <w:spacing w:before="120" w:line="276" w:lineRule="auto"/>
      <w:contextualSpacing w:val="0"/>
      <w:jc w:val="center"/>
    </w:pPr>
    <w:rPr>
      <w:rFonts w:eastAsia="Times New Roman" w:cs="Arial"/>
      <w:b/>
      <w:bCs/>
      <w:iCs w:val="0"/>
      <w:color w:val="auto"/>
      <w:spacing w:val="0"/>
      <w:sz w:val="20"/>
      <w:u w:val="single"/>
      <w:lang w:val="en-US"/>
    </w:rPr>
  </w:style>
  <w:style w:type="paragraph" w:customStyle="1" w:styleId="2SectionTitle">
    <w:name w:val="2 Section Title"/>
    <w:basedOn w:val="Subtitle"/>
    <w:link w:val="2SectionTitleChar"/>
    <w:uiPriority w:val="99"/>
    <w:qFormat/>
    <w:rsid w:val="00BF3461"/>
    <w:pPr>
      <w:keepNext w:val="0"/>
      <w:keepLines w:val="0"/>
      <w:numPr>
        <w:ilvl w:val="0"/>
      </w:numPr>
      <w:spacing w:before="240" w:line="276" w:lineRule="auto"/>
      <w:contextualSpacing w:val="0"/>
      <w:jc w:val="both"/>
    </w:pPr>
    <w:rPr>
      <w:rFonts w:eastAsia="Times New Roman" w:cs="Times New Roman"/>
      <w:b/>
      <w:bCs/>
      <w:iCs w:val="0"/>
      <w:color w:val="auto"/>
      <w:spacing w:val="0"/>
      <w:sz w:val="20"/>
      <w:lang w:val="en-US"/>
    </w:rPr>
  </w:style>
  <w:style w:type="character" w:customStyle="1" w:styleId="1TitleOAChar">
    <w:name w:val="1 Title OA Char"/>
    <w:link w:val="1TitleOA"/>
    <w:rsid w:val="00BF3461"/>
    <w:rPr>
      <w:rFonts w:ascii="Arial" w:eastAsia="Times New Roman" w:hAnsi="Arial" w:cs="Arial"/>
      <w:b/>
      <w:bCs/>
      <w:sz w:val="20"/>
      <w:szCs w:val="24"/>
      <w:u w:val="single"/>
    </w:rPr>
  </w:style>
  <w:style w:type="character" w:customStyle="1" w:styleId="2SectionTitleChar">
    <w:name w:val="2 Section Title Char"/>
    <w:link w:val="2SectionTitle"/>
    <w:uiPriority w:val="99"/>
    <w:rsid w:val="00BF3461"/>
    <w:rPr>
      <w:rFonts w:ascii="Arial" w:eastAsia="Times New Roman" w:hAnsi="Arial" w:cs="Times New Roman"/>
      <w:b/>
      <w:bCs/>
      <w:sz w:val="20"/>
      <w:szCs w:val="24"/>
    </w:rPr>
  </w:style>
  <w:style w:type="paragraph" w:customStyle="1" w:styleId="Default">
    <w:name w:val="Default"/>
    <w:rsid w:val="00D85B3D"/>
    <w:pPr>
      <w:autoSpaceDE w:val="0"/>
      <w:autoSpaceDN w:val="0"/>
      <w:adjustRightInd w:val="0"/>
      <w:spacing w:after="0" w:line="240" w:lineRule="auto"/>
    </w:pPr>
    <w:rPr>
      <w:rFonts w:ascii="Arial" w:hAnsi="Arial" w:cs="Arial"/>
      <w:color w:val="000000"/>
      <w:sz w:val="24"/>
      <w:szCs w:val="24"/>
      <w:lang w:val="en-GB" w:bidi="th-TH"/>
    </w:rPr>
  </w:style>
  <w:style w:type="paragraph" w:styleId="PlainText">
    <w:name w:val="Plain Text"/>
    <w:basedOn w:val="Normal"/>
    <w:link w:val="PlainTextChar"/>
    <w:uiPriority w:val="99"/>
    <w:unhideWhenUsed/>
    <w:rsid w:val="004975C7"/>
    <w:pPr>
      <w:spacing w:after="0" w:line="240" w:lineRule="auto"/>
    </w:pPr>
    <w:rPr>
      <w:rFonts w:ascii="Calibri" w:eastAsia="PMingLiU" w:hAnsi="Calibri" w:cs="Calibri"/>
      <w:szCs w:val="21"/>
      <w:lang w:val="en-US"/>
    </w:rPr>
  </w:style>
  <w:style w:type="character" w:customStyle="1" w:styleId="PlainTextChar">
    <w:name w:val="Plain Text Char"/>
    <w:basedOn w:val="DefaultParagraphFont"/>
    <w:link w:val="PlainText"/>
    <w:uiPriority w:val="99"/>
    <w:rsid w:val="004975C7"/>
    <w:rPr>
      <w:rFonts w:ascii="Calibri" w:eastAsia="PMingLiU" w:hAnsi="Calibri" w:cs="Calibri"/>
      <w:sz w:val="20"/>
      <w:szCs w:val="21"/>
    </w:rPr>
  </w:style>
  <w:style w:type="character" w:styleId="UnresolvedMention">
    <w:name w:val="Unresolved Mention"/>
    <w:basedOn w:val="DefaultParagraphFont"/>
    <w:uiPriority w:val="99"/>
    <w:semiHidden/>
    <w:unhideWhenUsed/>
    <w:rsid w:val="00493064"/>
    <w:rPr>
      <w:color w:val="605E5C"/>
      <w:shd w:val="clear" w:color="auto" w:fill="E1DFDD"/>
    </w:rPr>
  </w:style>
  <w:style w:type="paragraph" w:styleId="BodyText">
    <w:name w:val="Body Text"/>
    <w:basedOn w:val="Normal"/>
    <w:link w:val="BodyTextChar"/>
    <w:uiPriority w:val="99"/>
    <w:rsid w:val="00897C42"/>
    <w:pPr>
      <w:tabs>
        <w:tab w:val="left" w:pos="851"/>
      </w:tabs>
      <w:spacing w:before="120" w:after="0"/>
      <w:contextualSpacing w:val="0"/>
      <w:jc w:val="both"/>
    </w:pPr>
    <w:rPr>
      <w:rFonts w:eastAsia="Times New Roman" w:cs="Times New Roman"/>
      <w:sz w:val="24"/>
      <w:szCs w:val="24"/>
    </w:rPr>
  </w:style>
  <w:style w:type="character" w:customStyle="1" w:styleId="BodyTextChar">
    <w:name w:val="Body Text Char"/>
    <w:basedOn w:val="DefaultParagraphFont"/>
    <w:link w:val="BodyText"/>
    <w:uiPriority w:val="99"/>
    <w:rsid w:val="00897C42"/>
    <w:rPr>
      <w:rFonts w:ascii="Arial" w:eastAsia="Times New Roman" w:hAnsi="Arial" w:cs="Times New Roman"/>
      <w:sz w:val="24"/>
      <w:szCs w:val="24"/>
      <w:lang w:val="en-GB"/>
    </w:rPr>
  </w:style>
  <w:style w:type="numbering" w:customStyle="1" w:styleId="StyleBulleted">
    <w:name w:val="Style Bulleted"/>
    <w:rsid w:val="00897C42"/>
    <w:pPr>
      <w:numPr>
        <w:numId w:val="39"/>
      </w:numPr>
    </w:pPr>
  </w:style>
  <w:style w:type="paragraph" w:styleId="Revision">
    <w:name w:val="Revision"/>
    <w:hidden/>
    <w:uiPriority w:val="99"/>
    <w:semiHidden/>
    <w:rsid w:val="006B56E1"/>
    <w:pPr>
      <w:spacing w:after="0" w:line="240" w:lineRule="auto"/>
    </w:pPr>
    <w:rPr>
      <w:rFonts w:ascii="Arial" w:hAnsi="Arial"/>
      <w:sz w:val="20"/>
      <w:lang w:val="en-GB"/>
    </w:rPr>
  </w:style>
  <w:style w:type="character" w:styleId="CommentReference">
    <w:name w:val="annotation reference"/>
    <w:basedOn w:val="DefaultParagraphFont"/>
    <w:uiPriority w:val="99"/>
    <w:semiHidden/>
    <w:unhideWhenUsed/>
    <w:rsid w:val="00130D7A"/>
    <w:rPr>
      <w:sz w:val="16"/>
      <w:szCs w:val="16"/>
    </w:rPr>
  </w:style>
  <w:style w:type="paragraph" w:styleId="CommentText">
    <w:name w:val="annotation text"/>
    <w:basedOn w:val="Normal"/>
    <w:link w:val="CommentTextChar"/>
    <w:uiPriority w:val="99"/>
    <w:unhideWhenUsed/>
    <w:rsid w:val="00130D7A"/>
    <w:pPr>
      <w:spacing w:line="240" w:lineRule="auto"/>
    </w:pPr>
    <w:rPr>
      <w:szCs w:val="20"/>
    </w:rPr>
  </w:style>
  <w:style w:type="character" w:customStyle="1" w:styleId="CommentTextChar">
    <w:name w:val="Comment Text Char"/>
    <w:basedOn w:val="DefaultParagraphFont"/>
    <w:link w:val="CommentText"/>
    <w:uiPriority w:val="99"/>
    <w:rsid w:val="00130D7A"/>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130D7A"/>
    <w:rPr>
      <w:b/>
      <w:bCs/>
    </w:rPr>
  </w:style>
  <w:style w:type="character" w:customStyle="1" w:styleId="CommentSubjectChar">
    <w:name w:val="Comment Subject Char"/>
    <w:basedOn w:val="CommentTextChar"/>
    <w:link w:val="CommentSubject"/>
    <w:uiPriority w:val="99"/>
    <w:semiHidden/>
    <w:rsid w:val="00130D7A"/>
    <w:rPr>
      <w:rFonts w:ascii="Arial" w:hAnsi="Arial"/>
      <w:b/>
      <w:bCs/>
      <w:sz w:val="20"/>
      <w:szCs w:val="20"/>
      <w:lang w:val="en-GB"/>
    </w:rPr>
  </w:style>
  <w:style w:type="paragraph" w:customStyle="1" w:styleId="pf0">
    <w:name w:val="pf0"/>
    <w:basedOn w:val="Normal"/>
    <w:rsid w:val="008764EB"/>
    <w:pPr>
      <w:spacing w:before="100" w:beforeAutospacing="1" w:after="100" w:afterAutospacing="1" w:line="240" w:lineRule="auto"/>
      <w:contextualSpacing w:val="0"/>
    </w:pPr>
    <w:rPr>
      <w:rFonts w:ascii="Times New Roman" w:eastAsia="Times New Roman" w:hAnsi="Times New Roman" w:cs="Times New Roman"/>
      <w:sz w:val="24"/>
      <w:szCs w:val="24"/>
      <w:lang w:val="en-CA" w:eastAsia="en-CA"/>
    </w:rPr>
  </w:style>
  <w:style w:type="character" w:customStyle="1" w:styleId="cf01">
    <w:name w:val="cf01"/>
    <w:basedOn w:val="DefaultParagraphFont"/>
    <w:rsid w:val="008764E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155514">
      <w:bodyDiv w:val="1"/>
      <w:marLeft w:val="0"/>
      <w:marRight w:val="0"/>
      <w:marTop w:val="0"/>
      <w:marBottom w:val="0"/>
      <w:divBdr>
        <w:top w:val="none" w:sz="0" w:space="0" w:color="auto"/>
        <w:left w:val="none" w:sz="0" w:space="0" w:color="auto"/>
        <w:bottom w:val="none" w:sz="0" w:space="0" w:color="auto"/>
        <w:right w:val="none" w:sz="0" w:space="0" w:color="auto"/>
      </w:divBdr>
    </w:div>
    <w:div w:id="948197954">
      <w:bodyDiv w:val="1"/>
      <w:marLeft w:val="0"/>
      <w:marRight w:val="0"/>
      <w:marTop w:val="0"/>
      <w:marBottom w:val="0"/>
      <w:divBdr>
        <w:top w:val="none" w:sz="0" w:space="0" w:color="auto"/>
        <w:left w:val="none" w:sz="0" w:space="0" w:color="auto"/>
        <w:bottom w:val="none" w:sz="0" w:space="0" w:color="auto"/>
        <w:right w:val="none" w:sz="0" w:space="0" w:color="auto"/>
      </w:divBdr>
    </w:div>
    <w:div w:id="1088111032">
      <w:bodyDiv w:val="1"/>
      <w:marLeft w:val="0"/>
      <w:marRight w:val="0"/>
      <w:marTop w:val="0"/>
      <w:marBottom w:val="0"/>
      <w:divBdr>
        <w:top w:val="none" w:sz="0" w:space="0" w:color="auto"/>
        <w:left w:val="none" w:sz="0" w:space="0" w:color="auto"/>
        <w:bottom w:val="none" w:sz="0" w:space="0" w:color="auto"/>
        <w:right w:val="none" w:sz="0" w:space="0" w:color="auto"/>
      </w:divBdr>
    </w:div>
    <w:div w:id="1625308616">
      <w:bodyDiv w:val="1"/>
      <w:marLeft w:val="0"/>
      <w:marRight w:val="0"/>
      <w:marTop w:val="0"/>
      <w:marBottom w:val="0"/>
      <w:divBdr>
        <w:top w:val="none" w:sz="0" w:space="0" w:color="auto"/>
        <w:left w:val="none" w:sz="0" w:space="0" w:color="auto"/>
        <w:bottom w:val="none" w:sz="0" w:space="0" w:color="auto"/>
        <w:right w:val="none" w:sz="0" w:space="0" w:color="auto"/>
      </w:divBdr>
    </w:div>
    <w:div w:id="1928273398">
      <w:bodyDiv w:val="1"/>
      <w:marLeft w:val="0"/>
      <w:marRight w:val="0"/>
      <w:marTop w:val="0"/>
      <w:marBottom w:val="0"/>
      <w:divBdr>
        <w:top w:val="none" w:sz="0" w:space="0" w:color="auto"/>
        <w:left w:val="none" w:sz="0" w:space="0" w:color="auto"/>
        <w:bottom w:val="none" w:sz="0" w:space="0" w:color="auto"/>
        <w:right w:val="none" w:sz="0" w:space="0" w:color="auto"/>
      </w:divBdr>
    </w:div>
    <w:div w:id="1979258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anya.oneill@akersolutions.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SMC.WRTI_Procurement@akersolutions.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stdforms\01%20Aker%20Solutions%20corporate%20templates\Office%202010\US%20Letter\AkerSolutions_Letter_US.dotm" TargetMode="External"/></Relationships>
</file>

<file path=word/theme/theme1.xml><?xml version="1.0" encoding="utf-8"?>
<a:theme xmlns:a="http://schemas.openxmlformats.org/drawingml/2006/main" name="Office Theme">
  <a:themeElements>
    <a:clrScheme name="AkerSolutions">
      <a:dk1>
        <a:sysClr val="windowText" lastClr="000000"/>
      </a:dk1>
      <a:lt1>
        <a:srgbClr val="FFFFFF"/>
      </a:lt1>
      <a:dk2>
        <a:srgbClr val="D0D5D9"/>
      </a:dk2>
      <a:lt2>
        <a:srgbClr val="FFFFFF"/>
      </a:lt2>
      <a:accent1>
        <a:srgbClr val="003145"/>
      </a:accent1>
      <a:accent2>
        <a:srgbClr val="8996A0"/>
      </a:accent2>
      <a:accent3>
        <a:srgbClr val="FF8000"/>
      </a:accent3>
      <a:accent4>
        <a:srgbClr val="D52B1E"/>
      </a:accent4>
      <a:accent5>
        <a:srgbClr val="5BC6E8"/>
      </a:accent5>
      <a:accent6>
        <a:srgbClr val="E7EAEC"/>
      </a:accent6>
      <a:hlink>
        <a:srgbClr val="FF8000"/>
      </a:hlink>
      <a:folHlink>
        <a:srgbClr val="D0D5D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7710C8039E184D89A95B7839355630" ma:contentTypeVersion="12" ma:contentTypeDescription="Create a new document." ma:contentTypeScope="" ma:versionID="0c2bbe9c5020c8e2781ab2bce31b35a8">
  <xsd:schema xmlns:xsd="http://www.w3.org/2001/XMLSchema" xmlns:xs="http://www.w3.org/2001/XMLSchema" xmlns:p="http://schemas.microsoft.com/office/2006/metadata/properties" xmlns:ns2="bed6c0ae-ab54-4cae-9609-d8fe8e25b012" xmlns:ns3="2bcaaef8-0160-4796-90d6-73d0c5decdbb" targetNamespace="http://schemas.microsoft.com/office/2006/metadata/properties" ma:root="true" ma:fieldsID="6d65664deee12b59065f521ac2697981" ns2:_="" ns3:_="">
    <xsd:import namespace="bed6c0ae-ab54-4cae-9609-d8fe8e25b012"/>
    <xsd:import namespace="2bcaaef8-0160-4796-90d6-73d0c5decd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d6c0ae-ab54-4cae-9609-d8fe8e25b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ffb53c8-fa58-4379-8197-15a28452cfe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caaef8-0160-4796-90d6-73d0c5decd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6711b1a-be01-491e-9fcb-3f65af2ad22a}" ma:internalName="TaxCatchAll" ma:showField="CatchAllData" ma:web="2bcaaef8-0160-4796-90d6-73d0c5dec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2bcaaef8-0160-4796-90d6-73d0c5decdbb" xsi:nil="true"/>
    <lcf76f155ced4ddcb4097134ff3c332f xmlns="bed6c0ae-ab54-4cae-9609-d8fe8e25b0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4D5404-1172-4636-84C2-284BC9F8C8A1}">
  <ds:schemaRefs>
    <ds:schemaRef ds:uri="http://schemas.microsoft.com/sharepoint/v3/contenttype/forms"/>
  </ds:schemaRefs>
</ds:datastoreItem>
</file>

<file path=customXml/itemProps2.xml><?xml version="1.0" encoding="utf-8"?>
<ds:datastoreItem xmlns:ds="http://schemas.openxmlformats.org/officeDocument/2006/customXml" ds:itemID="{C892B023-239B-4B76-8A04-35A2D9C7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d6c0ae-ab54-4cae-9609-d8fe8e25b012"/>
    <ds:schemaRef ds:uri="2bcaaef8-0160-4796-90d6-73d0c5dec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93F263-B1C5-424D-8C46-30346D4ADC84}">
  <ds:schemaRefs>
    <ds:schemaRef ds:uri="http://schemas.openxmlformats.org/officeDocument/2006/bibliography"/>
  </ds:schemaRefs>
</ds:datastoreItem>
</file>

<file path=customXml/itemProps4.xml><?xml version="1.0" encoding="utf-8"?>
<ds:datastoreItem xmlns:ds="http://schemas.openxmlformats.org/officeDocument/2006/customXml" ds:itemID="{C5D6806B-7827-46FC-8FF9-A097E7CA2444}">
  <ds:schemaRefs>
    <ds:schemaRef ds:uri="http://schemas.microsoft.com/office/2006/metadata/properties"/>
    <ds:schemaRef ds:uri="http://schemas.microsoft.com/office/infopath/2007/PartnerControls"/>
    <ds:schemaRef ds:uri="2bcaaef8-0160-4796-90d6-73d0c5decdbb"/>
    <ds:schemaRef ds:uri="bed6c0ae-ab54-4cae-9609-d8fe8e25b012"/>
  </ds:schemaRefs>
</ds:datastoreItem>
</file>

<file path=docProps/app.xml><?xml version="1.0" encoding="utf-8"?>
<Properties xmlns="http://schemas.openxmlformats.org/officeDocument/2006/extended-properties" xmlns:vt="http://schemas.openxmlformats.org/officeDocument/2006/docPropsVTypes">
  <Template>AkerSolutions_Letter_US</Template>
  <TotalTime>0</TotalTime>
  <Pages>4</Pages>
  <Words>808</Words>
  <Characters>4610</Characters>
  <Application>Microsoft Office Word</Application>
  <DocSecurity>0</DocSecurity>
  <Lines>38</Lines>
  <Paragraphs>10</Paragraphs>
  <ScaleCrop>false</ScaleCrop>
  <Company>Aker Solutions</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Burton, Lorraine</dc:creator>
  <cp:keywords/>
  <dc:description/>
  <cp:lastModifiedBy>O'Neill, Tanya</cp:lastModifiedBy>
  <cp:revision>13</cp:revision>
  <cp:lastPrinted>2016-06-16T13:55:00Z</cp:lastPrinted>
  <dcterms:created xsi:type="dcterms:W3CDTF">2023-05-16T18:08:00Z</dcterms:created>
  <dcterms:modified xsi:type="dcterms:W3CDTF">2023-05-31T14:30:00Z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fidentiality">
    <vt:lpwstr>Confidential</vt:lpwstr>
  </property>
  <property fmtid="{D5CDD505-2E9C-101B-9397-08002B2CF9AE}" pid="3" name="ContentTypeId">
    <vt:lpwstr>0x010100BA7710C8039E184D89A95B7839355630</vt:lpwstr>
  </property>
  <property fmtid="{D5CDD505-2E9C-101B-9397-08002B2CF9AE}" pid="4" name="MediaServiceImageTags">
    <vt:lpwstr/>
  </property>
</Properties>
</file>